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outlineLvl w:val="0"/>
        <w:rPr>
          <w:rFonts w:ascii="方正小标宋简体" w:hAnsi="方正小标宋简体" w:eastAsia="方正小标宋简体" w:cs="方正小标宋简体"/>
          <w:sz w:val="44"/>
          <w:szCs w:val="44"/>
          <w:u w:val="none"/>
        </w:rPr>
      </w:pPr>
      <w:bookmarkStart w:id="0" w:name="_Toc76683363"/>
      <w:bookmarkStart w:id="1" w:name="_Toc27865"/>
      <w:r>
        <w:rPr>
          <w:rFonts w:hint="eastAsia" w:ascii="方正小标宋简体" w:hAnsi="方正小标宋简体" w:eastAsia="方正小标宋简体" w:cs="方正小标宋简体"/>
          <w:bCs/>
          <w:sz w:val="44"/>
          <w:szCs w:val="44"/>
          <w:u w:val="none"/>
        </w:rPr>
        <w:t>天津市北辰区市场监督管理局</w:t>
      </w:r>
      <w:bookmarkEnd w:id="0"/>
      <w:bookmarkEnd w:id="1"/>
    </w:p>
    <w:p>
      <w:pPr>
        <w:spacing w:line="560" w:lineRule="exact"/>
        <w:jc w:val="center"/>
        <w:outlineLvl w:val="0"/>
        <w:rPr>
          <w:rFonts w:ascii="Times New Roman" w:hAnsi="Times New Roman" w:eastAsia="方正小标宋简体" w:cs="Mongolian Baiti"/>
          <w:bCs/>
          <w:color w:val="000000"/>
          <w:sz w:val="44"/>
          <w:szCs w:val="44"/>
          <w:u w:val="none"/>
        </w:rPr>
      </w:pPr>
      <w:bookmarkStart w:id="2" w:name="_Toc76683364"/>
      <w:r>
        <w:rPr>
          <w:rFonts w:ascii="Times New Roman" w:hAnsi="Mongolian Baiti" w:eastAsia="方正小标宋简体" w:cs="Mongolian Baiti"/>
          <w:bCs/>
          <w:color w:val="000000"/>
          <w:sz w:val="44"/>
          <w:szCs w:val="44"/>
          <w:u w:val="none"/>
        </w:rPr>
        <w:t>行政处罚决定书</w:t>
      </w:r>
      <w:bookmarkEnd w:id="2"/>
    </w:p>
    <w:p>
      <w:pPr>
        <w:widowControl/>
        <w:snapToGrid w:val="0"/>
        <w:spacing w:line="560" w:lineRule="exact"/>
        <w:ind w:right="55"/>
        <w:jc w:val="center"/>
        <w:outlineLvl w:val="1"/>
        <w:rPr>
          <w:rFonts w:ascii="Times New Roman" w:hAnsi="Times New Roman" w:eastAsia="仿宋_GB2312" w:cs="Mongolian Baiti"/>
          <w:bCs/>
          <w:kern w:val="1"/>
          <w:sz w:val="32"/>
          <w:szCs w:val="32"/>
          <w:u w:val="none"/>
        </w:rPr>
      </w:pPr>
      <w:r>
        <w:rPr>
          <w:rFonts w:hint="eastAsia" w:ascii="Times New Roman" w:hAnsi="Times New Roman" w:eastAsia="仿宋_GB2312" w:cs="仿宋_GB2312"/>
          <w:bCs/>
          <w:color w:val="000000"/>
          <w:sz w:val="32"/>
          <w:szCs w:val="32"/>
          <w:u w:val="none"/>
        </w:rPr>
        <w:t>津辰</w:t>
      </w:r>
      <w:r>
        <w:rPr>
          <w:rFonts w:hint="eastAsia" w:ascii="Times New Roman" w:hAnsi="仿宋_GB2312" w:eastAsia="仿宋_GB2312" w:cs="仿宋_GB2312"/>
          <w:bCs/>
          <w:color w:val="000000"/>
          <w:sz w:val="32"/>
          <w:szCs w:val="32"/>
          <w:u w:val="none"/>
        </w:rPr>
        <w:t>市监处罚</w:t>
      </w:r>
      <w:r>
        <w:rPr>
          <w:rFonts w:hint="eastAsia" w:ascii="仿宋_GB2312" w:hAnsi="仿宋_GB2312" w:eastAsia="仿宋_GB2312" w:cs="仿宋_GB2312"/>
          <w:bCs/>
          <w:color w:val="000000"/>
          <w:sz w:val="32"/>
          <w:szCs w:val="32"/>
          <w:u w:val="none"/>
        </w:rPr>
        <w:t>〔202</w:t>
      </w:r>
      <w:r>
        <w:rPr>
          <w:rFonts w:hint="eastAsia" w:ascii="仿宋_GB2312" w:hAnsi="仿宋_GB2312" w:eastAsia="仿宋_GB2312" w:cs="仿宋_GB2312"/>
          <w:bCs/>
          <w:color w:val="000000"/>
          <w:sz w:val="32"/>
          <w:szCs w:val="32"/>
          <w:u w:val="none"/>
          <w:lang w:val="en-US" w:eastAsia="zh-CN"/>
        </w:rPr>
        <w:t>2</w:t>
      </w:r>
      <w:r>
        <w:rPr>
          <w:rFonts w:hint="eastAsia" w:ascii="仿宋_GB2312" w:hAnsi="仿宋_GB2312" w:eastAsia="仿宋_GB2312" w:cs="仿宋_GB2312"/>
          <w:bCs/>
          <w:color w:val="000000"/>
          <w:sz w:val="32"/>
          <w:szCs w:val="32"/>
          <w:u w:val="none"/>
        </w:rPr>
        <w:t>〕</w:t>
      </w:r>
      <w:r>
        <w:rPr>
          <w:rFonts w:hint="eastAsia" w:ascii="仿宋_GB2312" w:hAnsi="仿宋_GB2312" w:eastAsia="仿宋_GB2312" w:cs="仿宋_GB2312"/>
          <w:bCs/>
          <w:color w:val="000000"/>
          <w:sz w:val="32"/>
          <w:szCs w:val="32"/>
          <w:u w:val="none"/>
          <w:lang w:val="en-US" w:eastAsia="zh-CN"/>
        </w:rPr>
        <w:t>226</w:t>
      </w:r>
      <w:r>
        <w:rPr>
          <w:rFonts w:hint="eastAsia" w:ascii="仿宋_GB2312" w:hAnsi="仿宋_GB2312" w:eastAsia="仿宋_GB2312" w:cs="仿宋_GB2312"/>
          <w:bCs/>
          <w:color w:val="000000"/>
          <w:sz w:val="32"/>
          <w:szCs w:val="32"/>
          <w:u w:val="none"/>
        </w:rPr>
        <w:t>号</w:t>
      </w:r>
      <w:r>
        <w:rPr>
          <w:rFonts w:hint="eastAsia" w:ascii="Times New Roman" w:hAnsi="Times New Roman" w:eastAsia="仿宋_GB2312" w:cs="Mongolian Baiti"/>
          <w:bCs/>
          <w:kern w:val="1"/>
          <w:sz w:val="32"/>
          <w:szCs w:val="32"/>
          <w:u w:val="none"/>
        </w:rPr>
        <mc:AlternateContent>
          <mc:Choice Requires="wps">
            <w:drawing>
              <wp:anchor distT="0" distB="0" distL="114300" distR="114300" simplePos="0" relativeHeight="251659264" behindDoc="0" locked="0" layoutInCell="1" allowOverlap="0">
                <wp:simplePos x="0" y="0"/>
                <wp:positionH relativeFrom="column">
                  <wp:posOffset>-38100</wp:posOffset>
                </wp:positionH>
                <wp:positionV relativeFrom="paragraph">
                  <wp:posOffset>20802600</wp:posOffset>
                </wp:positionV>
                <wp:extent cx="5761990" cy="0"/>
                <wp:effectExtent l="11430" t="12700" r="17780" b="15875"/>
                <wp:wrapNone/>
                <wp:docPr id="3" name="直接箭头连接符 3"/>
                <wp:cNvGraphicFramePr/>
                <a:graphic xmlns:a="http://schemas.openxmlformats.org/drawingml/2006/main">
                  <a:graphicData uri="http://schemas.microsoft.com/office/word/2010/wordprocessingShape">
                    <wps:wsp>
                      <wps:cNvCnPr>
                        <a:cxnSpLocks noChangeShapeType="true"/>
                      </wps:cNvCnPr>
                      <wps:spPr bwMode="auto">
                        <a:xfrm>
                          <a:off x="0" y="0"/>
                          <a:ext cx="5761990" cy="0"/>
                        </a:xfrm>
                        <a:prstGeom prst="straightConnector1">
                          <a:avLst/>
                        </a:prstGeom>
                        <a:noFill/>
                        <a:ln w="19050" cmpd="sng">
                          <a:solidFill>
                            <a:srgbClr val="000000"/>
                          </a:solidFill>
                          <a:round/>
                        </a:ln>
                      </wps:spPr>
                      <wps:bodyPr/>
                    </wps:wsp>
                  </a:graphicData>
                </a:graphic>
              </wp:anchor>
            </w:drawing>
          </mc:Choice>
          <mc:Fallback>
            <w:pict>
              <v:shape id="_x0000_s1026" o:spid="_x0000_s1026" o:spt="32" type="#_x0000_t32" style="position:absolute;left:0pt;margin-left:-3pt;margin-top:1638pt;height:0pt;width:453.7pt;z-index:251659264;mso-width-relative:page;mso-height-relative:page;" filled="f" stroked="t" coordsize="21600,21600" o:allowoverlap="f" o:gfxdata="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OCstb/WAAAADAEAAA8AAAAAAAAAAQAgAAAAOAAAAGRycy9kb3ducmV2LnhtbFBL&#10;AQIUABQAAAAIAIdO4kCpBQRh4gEAAH8DAAAOAAAAAAAAAAEAIAAAADsBAABkcnMvZTJvRG9jLnht&#10;bFBLBQYAAAAABgAGAFkBAACPBQAAAAA=&#10;">
                <v:fill on="f" focussize="0,0"/>
                <v:stroke weight="1.5pt" color="#000000" joinstyle="round"/>
                <v:imagedata o:title=""/>
                <o:lock v:ext="edit" aspectratio="f"/>
              </v:shape>
            </w:pict>
          </mc:Fallback>
        </mc:AlternateContent>
      </w:r>
    </w:p>
    <w:p>
      <w:pPr>
        <w:spacing w:line="560" w:lineRule="exact"/>
        <w:ind w:left="140" w:hanging="140"/>
        <w:rPr>
          <w:rFonts w:ascii="Times New Roman" w:hAnsi="Times New Roman" w:eastAsia="仿宋_GB2312" w:cs="Mongolian Baiti"/>
          <w:bCs/>
          <w:sz w:val="32"/>
          <w:szCs w:val="32"/>
          <w:u w:val="none"/>
        </w:rPr>
      </w:pPr>
      <w:r>
        <w:rPr>
          <w:rFonts w:hint="eastAsia" w:ascii="Times New Roman" w:hAnsi="Times New Roman" w:eastAsia="仿宋_GB2312" w:cs="Mongolian Baiti"/>
          <w:bCs/>
          <w:kern w:val="1"/>
          <w:sz w:val="32"/>
          <w:szCs w:val="32"/>
          <w:u w:val="none"/>
        </w:rPr>
        <w:t>当事人：</w:t>
      </w:r>
      <w:r>
        <w:rPr>
          <w:rFonts w:hint="eastAsia" w:ascii="仿宋_GB2312" w:hAnsi="Times New Roman" w:eastAsia="仿宋_GB2312" w:cs="Mongolian Baiti"/>
          <w:kern w:val="1"/>
          <w:sz w:val="32"/>
          <w:szCs w:val="32"/>
          <w:u w:val="none"/>
        </w:rPr>
        <w:t>天津</w:t>
      </w:r>
      <w:r>
        <w:rPr>
          <w:rFonts w:hint="eastAsia" w:ascii="仿宋_GB2312" w:hAnsi="Times New Roman" w:eastAsia="仿宋_GB2312" w:cs="Mongolian Baiti"/>
          <w:kern w:val="1"/>
          <w:sz w:val="32"/>
          <w:szCs w:val="32"/>
          <w:u w:val="none"/>
          <w:lang w:eastAsia="zh-CN"/>
        </w:rPr>
        <w:t>鸿祥快捷酒店有限公司</w:t>
      </w:r>
      <w:r>
        <w:rPr>
          <w:rFonts w:hint="eastAsia" w:ascii="仿宋_GB2312" w:hAnsi="Times New Roman" w:eastAsia="仿宋_GB2312"/>
          <w:sz w:val="32"/>
          <w:szCs w:val="32"/>
          <w:u w:val="none"/>
        </w:rPr>
        <w:t xml:space="preserve">             </w:t>
      </w:r>
      <w:r>
        <w:rPr>
          <w:rFonts w:ascii="仿宋_GB2312" w:hAnsi="Times New Roman" w:eastAsia="仿宋_GB2312"/>
          <w:sz w:val="32"/>
          <w:szCs w:val="32"/>
          <w:u w:val="none"/>
        </w:rPr>
        <w:t xml:space="preserve">             </w:t>
      </w:r>
      <w:r>
        <w:rPr>
          <w:rFonts w:hint="eastAsia" w:ascii="仿宋_GB2312" w:hAnsi="Times New Roman" w:eastAsia="仿宋_GB2312"/>
          <w:sz w:val="32"/>
          <w:szCs w:val="32"/>
          <w:u w:val="none"/>
        </w:rPr>
        <w:t xml:space="preserve"> </w:t>
      </w:r>
      <w:r>
        <w:rPr>
          <w:rFonts w:hint="eastAsia" w:ascii="Times New Roman" w:hAnsi="Times New Roman" w:eastAsia="仿宋_GB2312" w:cs="Mongolian Baiti"/>
          <w:kern w:val="1"/>
          <w:sz w:val="32"/>
          <w:szCs w:val="32"/>
          <w:u w:val="none"/>
        </w:rPr>
        <w:t xml:space="preserve">   </w:t>
      </w:r>
    </w:p>
    <w:p>
      <w:pPr>
        <w:spacing w:line="560" w:lineRule="exact"/>
        <w:ind w:left="140" w:hanging="140"/>
        <w:rPr>
          <w:rFonts w:ascii="Times New Roman" w:hAnsi="Times New Roman" w:eastAsia="仿宋_GB2312" w:cs="Mongolian Baiti"/>
          <w:sz w:val="32"/>
          <w:szCs w:val="32"/>
          <w:u w:val="none"/>
        </w:rPr>
      </w:pPr>
      <w:r>
        <w:rPr>
          <w:rFonts w:hint="eastAsia" w:ascii="Times New Roman" w:hAnsi="Times New Roman" w:eastAsia="仿宋_GB2312" w:cs="微软雅黑"/>
          <w:bCs/>
          <w:kern w:val="1"/>
          <w:sz w:val="32"/>
          <w:szCs w:val="32"/>
          <w:u w:val="none"/>
        </w:rPr>
        <w:t>主体资格证照</w:t>
      </w:r>
      <w:r>
        <w:rPr>
          <w:rFonts w:hint="eastAsia" w:ascii="Times New Roman" w:hAnsi="Times New Roman" w:eastAsia="仿宋_GB2312" w:cs="Mongolian Baiti"/>
          <w:kern w:val="1"/>
          <w:sz w:val="32"/>
          <w:szCs w:val="32"/>
          <w:u w:val="none"/>
        </w:rPr>
        <w:t>名称：</w:t>
      </w:r>
      <w:r>
        <w:rPr>
          <w:rFonts w:hint="eastAsia" w:ascii="Times New Roman" w:hAnsi="Times New Roman" w:eastAsia="仿宋_GB2312" w:cs="Mongolian Baiti"/>
          <w:kern w:val="1"/>
          <w:sz w:val="32"/>
          <w:szCs w:val="32"/>
          <w:u w:val="none"/>
        </w:rPr>
        <w:t xml:space="preserve"> 营业执照                                     </w:t>
      </w:r>
    </w:p>
    <w:p>
      <w:pPr>
        <w:spacing w:line="56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统一社会信用代码：</w:t>
      </w:r>
      <w:r>
        <w:rPr>
          <w:rFonts w:hint="eastAsia" w:ascii="Times New Roman" w:hAnsi="Times New Roman" w:eastAsia="仿宋_GB2312" w:cs="Mongolian Baiti"/>
          <w:kern w:val="1"/>
          <w:sz w:val="32"/>
          <w:szCs w:val="32"/>
          <w:u w:val="none"/>
        </w:rPr>
        <w:t xml:space="preserve"> </w:t>
      </w:r>
      <w:r>
        <w:rPr>
          <w:rFonts w:hint="eastAsia" w:ascii="仿宋_GB2312" w:hAnsi="Times New Roman" w:eastAsia="仿宋_GB2312" w:cs="Mongolian Baiti"/>
          <w:kern w:val="1"/>
          <w:sz w:val="32"/>
          <w:szCs w:val="32"/>
          <w:u w:val="none"/>
        </w:rPr>
        <w:t>9</w:t>
      </w:r>
      <w:r>
        <w:rPr>
          <w:rFonts w:hint="eastAsia" w:ascii="仿宋_GB2312" w:hAnsi="Times New Roman" w:eastAsia="仿宋_GB2312" w:cs="Mongolian Baiti"/>
          <w:kern w:val="1"/>
          <w:sz w:val="32"/>
          <w:szCs w:val="32"/>
          <w:u w:val="none"/>
          <w:lang w:val="en-US" w:eastAsia="zh-CN"/>
        </w:rPr>
        <w:t>1120113MA06TUD80K</w:t>
      </w:r>
      <w:r>
        <w:rPr>
          <w:rFonts w:hint="eastAsia" w:ascii="Times New Roman" w:hAnsi="Times New Roman" w:eastAsia="仿宋_GB2312" w:cs="Mongolian Baiti"/>
          <w:kern w:val="1"/>
          <w:sz w:val="32"/>
          <w:szCs w:val="32"/>
          <w:u w:val="none"/>
        </w:rPr>
        <w:t xml:space="preserve">                                     </w:t>
      </w:r>
    </w:p>
    <w:p>
      <w:pPr>
        <w:spacing w:line="560" w:lineRule="exact"/>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住所（住址）：</w:t>
      </w:r>
      <w:r>
        <w:rPr>
          <w:rFonts w:hint="eastAsia" w:ascii="仿宋_GB2312" w:hAnsi="Times New Roman" w:eastAsia="仿宋_GB2312" w:cs="仿宋_GB2312"/>
          <w:bCs/>
          <w:sz w:val="32"/>
          <w:szCs w:val="32"/>
          <w:u w:val="none"/>
        </w:rPr>
        <w:t>天津市北辰区</w:t>
      </w:r>
      <w:r>
        <w:rPr>
          <w:rFonts w:hint="eastAsia" w:ascii="仿宋_GB2312" w:hAnsi="Times New Roman" w:eastAsia="仿宋_GB2312" w:cs="仿宋_GB2312"/>
          <w:bCs/>
          <w:sz w:val="32"/>
          <w:szCs w:val="32"/>
          <w:u w:val="none"/>
          <w:lang w:eastAsia="zh-CN"/>
        </w:rPr>
        <w:t>天津北辰经济技术开发区双原道</w:t>
      </w:r>
      <w:r>
        <w:rPr>
          <w:rFonts w:hint="eastAsia" w:ascii="仿宋_GB2312" w:hAnsi="Times New Roman" w:eastAsia="仿宋_GB2312" w:cs="仿宋_GB2312"/>
          <w:bCs/>
          <w:sz w:val="32"/>
          <w:szCs w:val="32"/>
          <w:u w:val="none"/>
          <w:lang w:val="en-US" w:eastAsia="zh-CN"/>
        </w:rPr>
        <w:t>15号华宇大楼</w:t>
      </w:r>
      <w:r>
        <w:rPr>
          <w:rFonts w:ascii="仿宋_GB2312" w:hAnsi="Times New Roman" w:eastAsia="仿宋_GB2312" w:cs="仿宋_GB2312"/>
          <w:bCs/>
          <w:sz w:val="32"/>
          <w:szCs w:val="32"/>
          <w:u w:val="none"/>
        </w:rPr>
        <w:t xml:space="preserve"> </w:t>
      </w:r>
    </w:p>
    <w:p>
      <w:pPr>
        <w:spacing w:line="560" w:lineRule="exact"/>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法定代表人（负责人、经营者）：</w:t>
      </w:r>
      <w:r>
        <w:rPr>
          <w:rFonts w:hint="eastAsia" w:ascii="仿宋_GB2312" w:hAnsi="Times New Roman" w:eastAsia="仿宋_GB2312" w:cs="Mongolian Baiti"/>
          <w:kern w:val="1"/>
          <w:sz w:val="32"/>
          <w:szCs w:val="32"/>
          <w:u w:val="none"/>
          <w:lang w:eastAsia="zh-CN"/>
        </w:rPr>
        <w:t>杨鸿</w:t>
      </w:r>
      <w:r>
        <w:rPr>
          <w:rFonts w:hint="eastAsia" w:ascii="Times New Roman" w:hAnsi="Times New Roman" w:eastAsia="仿宋_GB2312" w:cs="Mongolian Baiti"/>
          <w:kern w:val="1"/>
          <w:sz w:val="32"/>
          <w:szCs w:val="32"/>
          <w:u w:val="none"/>
        </w:rPr>
        <w:t xml:space="preserve">                                 </w:t>
      </w:r>
    </w:p>
    <w:p>
      <w:pPr>
        <w:spacing w:line="56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身份证件号码：</w:t>
      </w:r>
      <w:r>
        <w:rPr>
          <w:rFonts w:hint="eastAsia" w:ascii="Times New Roman" w:hAnsi="Times New Roman" w:eastAsia="仿宋_GB2312" w:cs="Mongolian Baiti"/>
          <w:kern w:val="1"/>
          <w:sz w:val="32"/>
          <w:szCs w:val="32"/>
          <w:u w:val="none"/>
        </w:rPr>
        <w:t xml:space="preserve"> </w:t>
      </w:r>
      <w:r>
        <w:rPr>
          <w:rFonts w:hint="eastAsia" w:ascii="仿宋_GB2312" w:hAnsi="Times New Roman" w:eastAsia="仿宋_GB2312" w:cs="仿宋_GB2312"/>
          <w:bCs/>
          <w:color w:val="000000" w:themeColor="text1"/>
          <w:sz w:val="32"/>
          <w:szCs w:val="32"/>
          <w:u w:val="none"/>
          <w:lang w:val="en-US" w:eastAsia="zh-CN"/>
          <w14:textFill>
            <w14:solidFill>
              <w14:schemeClr w14:val="tx1"/>
            </w14:solidFill>
          </w14:textFill>
        </w:rPr>
        <w:t>/</w:t>
      </w:r>
      <w:r>
        <w:rPr>
          <w:rFonts w:hint="eastAsia" w:ascii="Times New Roman" w:hAnsi="Times New Roman" w:eastAsia="仿宋_GB2312" w:cs="Mongolian Baiti"/>
          <w:kern w:val="1"/>
          <w:sz w:val="32"/>
          <w:szCs w:val="32"/>
          <w:u w:val="none"/>
        </w:rPr>
        <w:t xml:space="preserve">                                   </w:t>
      </w:r>
    </w:p>
    <w:p>
      <w:pPr>
        <w:pStyle w:val="2"/>
        <w:tabs>
          <w:tab w:val="left" w:pos="8240"/>
        </w:tabs>
        <w:spacing w:line="560" w:lineRule="exact"/>
        <w:ind w:firstLine="640" w:firstLineChars="200"/>
        <w:jc w:val="both"/>
        <w:rPr>
          <w:rFonts w:ascii="仿宋_GB2312" w:eastAsia="仿宋_GB2312" w:cs="仿宋_GB2312"/>
          <w:kern w:val="1"/>
          <w:u w:val="none"/>
        </w:rPr>
      </w:pPr>
      <w:r>
        <w:rPr>
          <w:rFonts w:hint="eastAsia" w:ascii="仿宋_GB2312" w:hAnsi="仿宋_GB2312" w:eastAsia="仿宋_GB2312" w:cs="仿宋_GB2312"/>
          <w:sz w:val="32"/>
          <w:szCs w:val="32"/>
          <w:u w:val="none"/>
        </w:rPr>
        <w:t>2022年</w:t>
      </w:r>
      <w:r>
        <w:rPr>
          <w:rFonts w:hint="eastAsia" w:ascii="仿宋_GB2312" w:hAnsi="仿宋_GB2312" w:eastAsia="仿宋_GB2312" w:cs="仿宋_GB2312"/>
          <w:sz w:val="32"/>
          <w:szCs w:val="32"/>
          <w:u w:val="none"/>
          <w:lang w:val="en-US" w:eastAsia="zh-CN"/>
        </w:rPr>
        <w:t>8</w:t>
      </w:r>
      <w:r>
        <w:rPr>
          <w:rFonts w:hint="eastAsia" w:ascii="仿宋_GB2312" w:hAnsi="仿宋_GB2312" w:eastAsia="仿宋_GB2312" w:cs="仿宋_GB2312"/>
          <w:sz w:val="32"/>
          <w:szCs w:val="32"/>
          <w:u w:val="none"/>
        </w:rPr>
        <w:t>月</w:t>
      </w:r>
      <w:r>
        <w:rPr>
          <w:rFonts w:hint="eastAsia" w:ascii="仿宋_GB2312" w:hAnsi="仿宋_GB2312" w:eastAsia="仿宋_GB2312" w:cs="仿宋_GB2312"/>
          <w:sz w:val="32"/>
          <w:szCs w:val="32"/>
          <w:u w:val="none"/>
          <w:lang w:val="en-US" w:eastAsia="zh-CN"/>
        </w:rPr>
        <w:t>12</w:t>
      </w:r>
      <w:r>
        <w:rPr>
          <w:rFonts w:hint="eastAsia" w:ascii="仿宋_GB2312" w:hAnsi="仿宋_GB2312" w:eastAsia="仿宋_GB2312" w:cs="仿宋_GB2312"/>
          <w:sz w:val="32"/>
          <w:szCs w:val="32"/>
          <w:u w:val="none"/>
        </w:rPr>
        <w:t>日，我局执法人员对位于天津市北辰区</w:t>
      </w:r>
      <w:r>
        <w:rPr>
          <w:rFonts w:hint="eastAsia" w:ascii="仿宋_GB2312" w:hAnsi="仿宋_GB2312" w:eastAsia="仿宋_GB2312" w:cs="仿宋_GB2312"/>
          <w:sz w:val="32"/>
          <w:szCs w:val="32"/>
          <w:u w:val="none"/>
          <w:lang w:eastAsia="zh-CN"/>
        </w:rPr>
        <w:t>天津北辰经济技术开发区双原道</w:t>
      </w:r>
      <w:r>
        <w:rPr>
          <w:rFonts w:hint="eastAsia" w:ascii="仿宋_GB2312" w:hAnsi="仿宋_GB2312" w:eastAsia="仿宋_GB2312" w:cs="仿宋_GB2312"/>
          <w:sz w:val="32"/>
          <w:szCs w:val="32"/>
          <w:u w:val="none"/>
          <w:lang w:val="en-US" w:eastAsia="zh-CN"/>
        </w:rPr>
        <w:t>15号华宇大楼</w:t>
      </w:r>
      <w:r>
        <w:rPr>
          <w:rFonts w:hint="eastAsia" w:ascii="仿宋_GB2312" w:hAnsi="仿宋_GB2312" w:eastAsia="仿宋_GB2312" w:cs="仿宋_GB2312"/>
          <w:sz w:val="32"/>
          <w:szCs w:val="32"/>
          <w:u w:val="none"/>
        </w:rPr>
        <w:t>的天津</w:t>
      </w:r>
      <w:r>
        <w:rPr>
          <w:rFonts w:hint="eastAsia" w:ascii="仿宋_GB2312" w:hAnsi="仿宋_GB2312" w:eastAsia="仿宋_GB2312" w:cs="仿宋_GB2312"/>
          <w:sz w:val="32"/>
          <w:szCs w:val="32"/>
          <w:u w:val="none"/>
          <w:lang w:eastAsia="zh-CN"/>
        </w:rPr>
        <w:t>鸿祥快</w:t>
      </w:r>
      <w:r>
        <w:rPr>
          <w:rFonts w:hint="eastAsia" w:eastAsia="仿宋_GB2312" w:cs="仿宋_GB2312"/>
          <w:sz w:val="32"/>
          <w:szCs w:val="32"/>
          <w:u w:val="none"/>
          <w:lang w:eastAsia="zh-CN"/>
        </w:rPr>
        <w:t>捷酒店有限公司</w:t>
      </w:r>
      <w:r>
        <w:rPr>
          <w:rFonts w:hint="eastAsia" w:eastAsia="仿宋_GB2312" w:cs="仿宋_GB2312"/>
          <w:sz w:val="32"/>
          <w:szCs w:val="32"/>
          <w:u w:val="none"/>
        </w:rPr>
        <w:t>进行现场检查</w:t>
      </w:r>
      <w:r>
        <w:rPr>
          <w:rFonts w:hint="eastAsia" w:eastAsia="仿宋_GB2312" w:cs="仿宋_GB2312"/>
          <w:sz w:val="32"/>
          <w:szCs w:val="32"/>
          <w:u w:val="none"/>
          <w:lang w:eastAsia="zh-CN"/>
        </w:rPr>
        <w:t>发现</w:t>
      </w:r>
      <w:r>
        <w:rPr>
          <w:rFonts w:hint="eastAsia" w:eastAsia="仿宋_GB2312" w:cs="仿宋_GB2312"/>
          <w:sz w:val="32"/>
          <w:szCs w:val="32"/>
          <w:u w:val="none"/>
        </w:rPr>
        <w:t>，当事人经营的</w:t>
      </w:r>
      <w:r>
        <w:rPr>
          <w:rFonts w:hint="eastAsia" w:eastAsia="仿宋_GB2312" w:cs="仿宋_GB2312"/>
          <w:sz w:val="32"/>
          <w:szCs w:val="32"/>
          <w:u w:val="none"/>
          <w:lang w:eastAsia="zh-CN"/>
        </w:rPr>
        <w:t>酒店房间未按规定进行明码标价</w:t>
      </w:r>
      <w:r>
        <w:rPr>
          <w:rFonts w:hint="eastAsia" w:eastAsia="仿宋_GB2312" w:cs="仿宋_GB2312"/>
          <w:sz w:val="32"/>
          <w:szCs w:val="32"/>
          <w:u w:val="none"/>
        </w:rPr>
        <w:t>。</w:t>
      </w:r>
      <w:r>
        <w:rPr>
          <w:rFonts w:hint="eastAsia" w:ascii="仿宋_GB2312" w:eastAsia="仿宋_GB2312" w:cs="仿宋_GB2312"/>
          <w:kern w:val="1"/>
          <w:sz w:val="32"/>
          <w:szCs w:val="32"/>
          <w:u w:val="none"/>
          <w:lang w:eastAsia="zh-CN"/>
        </w:rPr>
        <w:t>同</w:t>
      </w:r>
      <w:r>
        <w:rPr>
          <w:rFonts w:ascii="仿宋_GB2312" w:eastAsia="仿宋_GB2312" w:cs="仿宋_GB2312"/>
          <w:kern w:val="1"/>
          <w:sz w:val="32"/>
          <w:szCs w:val="32"/>
          <w:u w:val="none"/>
        </w:rPr>
        <w:t>日</w:t>
      </w:r>
      <w:r>
        <w:rPr>
          <w:rFonts w:hint="eastAsia" w:eastAsia="仿宋_GB2312" w:cs="仿宋_GB2312"/>
          <w:sz w:val="32"/>
          <w:szCs w:val="32"/>
          <w:u w:val="none"/>
        </w:rPr>
        <w:t>，执法人员报经局领导批准，予以立案调查</w:t>
      </w:r>
      <w:r>
        <w:rPr>
          <w:rFonts w:hint="eastAsia" w:ascii="仿宋_GB2312" w:eastAsia="仿宋_GB2312" w:cs="仿宋_GB2312"/>
          <w:kern w:val="1"/>
          <w:sz w:val="32"/>
          <w:szCs w:val="32"/>
          <w:u w:val="none"/>
        </w:rPr>
        <w:t>。</w:t>
      </w:r>
    </w:p>
    <w:p>
      <w:pPr>
        <w:pStyle w:val="2"/>
        <w:tabs>
          <w:tab w:val="left" w:pos="8240"/>
        </w:tabs>
        <w:spacing w:line="560" w:lineRule="exact"/>
        <w:ind w:firstLine="640" w:firstLineChars="200"/>
        <w:jc w:val="both"/>
        <w:rPr>
          <w:rFonts w:ascii="Times New Roman" w:eastAsia="仿宋_GB2312" w:cs="仿宋_GB2312"/>
          <w:color w:val="000000"/>
          <w:u w:val="none"/>
        </w:rPr>
      </w:pPr>
      <w:r>
        <w:rPr>
          <w:rFonts w:hint="eastAsia" w:ascii="Times New Roman" w:eastAsia="仿宋_GB2312" w:cs="Mongolian Baiti"/>
          <w:kern w:val="1"/>
          <w:u w:val="none"/>
        </w:rPr>
        <w:t>经查，</w:t>
      </w:r>
      <w:r>
        <w:rPr>
          <w:rFonts w:hint="eastAsia" w:ascii="仿宋_GB2312" w:eastAsia="仿宋_GB2312" w:cs="仿宋_GB2312"/>
          <w:kern w:val="1"/>
          <w:sz w:val="32"/>
          <w:szCs w:val="32"/>
          <w:u w:val="none"/>
        </w:rPr>
        <w:t>当事人</w:t>
      </w:r>
      <w:r>
        <w:rPr>
          <w:rFonts w:hint="eastAsia" w:ascii="仿宋_GB2312" w:eastAsia="仿宋_GB2312" w:cs="仿宋_GB2312"/>
          <w:color w:val="000000" w:themeColor="text1"/>
          <w:kern w:val="1"/>
          <w:sz w:val="32"/>
          <w:szCs w:val="32"/>
          <w:highlight w:val="none"/>
          <w:u w:val="none"/>
          <w14:textFill>
            <w14:solidFill>
              <w14:schemeClr w14:val="tx1"/>
            </w14:solidFill>
          </w14:textFill>
        </w:rPr>
        <w:t>于</w:t>
      </w:r>
      <w:r>
        <w:rPr>
          <w:rFonts w:ascii="仿宋_GB2312" w:eastAsia="仿宋_GB2312" w:cs="仿宋_GB2312"/>
          <w:color w:val="000000" w:themeColor="text1"/>
          <w:kern w:val="1"/>
          <w:sz w:val="32"/>
          <w:szCs w:val="32"/>
          <w:highlight w:val="none"/>
          <w:u w:val="none"/>
          <w14:textFill>
            <w14:solidFill>
              <w14:schemeClr w14:val="tx1"/>
            </w14:solidFill>
          </w14:textFill>
        </w:rPr>
        <w:t>20</w:t>
      </w:r>
      <w:r>
        <w:rPr>
          <w:rFonts w:hint="eastAsia" w:ascii="仿宋_GB2312" w:eastAsia="仿宋_GB2312" w:cs="仿宋_GB2312"/>
          <w:color w:val="000000" w:themeColor="text1"/>
          <w:kern w:val="1"/>
          <w:sz w:val="32"/>
          <w:szCs w:val="32"/>
          <w:highlight w:val="none"/>
          <w:u w:val="none"/>
          <w:lang w:val="en-US" w:eastAsia="zh-CN"/>
          <w14:textFill>
            <w14:solidFill>
              <w14:schemeClr w14:val="tx1"/>
            </w14:solidFill>
          </w14:textFill>
        </w:rPr>
        <w:t>19</w:t>
      </w:r>
      <w:r>
        <w:rPr>
          <w:rFonts w:ascii="仿宋_GB2312" w:eastAsia="仿宋_GB2312" w:cs="仿宋_GB2312"/>
          <w:color w:val="000000" w:themeColor="text1"/>
          <w:kern w:val="1"/>
          <w:sz w:val="32"/>
          <w:szCs w:val="32"/>
          <w:highlight w:val="none"/>
          <w:u w:val="none"/>
          <w14:textFill>
            <w14:solidFill>
              <w14:schemeClr w14:val="tx1"/>
            </w14:solidFill>
          </w14:textFill>
        </w:rPr>
        <w:t>年</w:t>
      </w:r>
      <w:r>
        <w:rPr>
          <w:rFonts w:hint="eastAsia" w:ascii="仿宋_GB2312" w:eastAsia="仿宋_GB2312" w:cs="仿宋_GB2312"/>
          <w:color w:val="000000" w:themeColor="text1"/>
          <w:kern w:val="1"/>
          <w:sz w:val="32"/>
          <w:szCs w:val="32"/>
          <w:highlight w:val="none"/>
          <w:u w:val="none"/>
          <w:lang w:val="en-US" w:eastAsia="zh-CN"/>
          <w14:textFill>
            <w14:solidFill>
              <w14:schemeClr w14:val="tx1"/>
            </w14:solidFill>
          </w14:textFill>
        </w:rPr>
        <w:t>9</w:t>
      </w:r>
      <w:r>
        <w:rPr>
          <w:rFonts w:ascii="仿宋_GB2312" w:eastAsia="仿宋_GB2312" w:cs="仿宋_GB2312"/>
          <w:color w:val="000000" w:themeColor="text1"/>
          <w:kern w:val="1"/>
          <w:sz w:val="32"/>
          <w:szCs w:val="32"/>
          <w:highlight w:val="none"/>
          <w:u w:val="none"/>
          <w14:textFill>
            <w14:solidFill>
              <w14:schemeClr w14:val="tx1"/>
            </w14:solidFill>
          </w14:textFill>
        </w:rPr>
        <w:t>月</w:t>
      </w:r>
      <w:r>
        <w:rPr>
          <w:rFonts w:hint="eastAsia" w:ascii="仿宋_GB2312" w:eastAsia="仿宋_GB2312" w:cs="仿宋_GB2312"/>
          <w:color w:val="000000" w:themeColor="text1"/>
          <w:kern w:val="1"/>
          <w:sz w:val="32"/>
          <w:szCs w:val="32"/>
          <w:highlight w:val="none"/>
          <w:u w:val="none"/>
          <w:lang w:val="en-US" w:eastAsia="zh-CN"/>
          <w14:textFill>
            <w14:solidFill>
              <w14:schemeClr w14:val="tx1"/>
            </w14:solidFill>
          </w14:textFill>
        </w:rPr>
        <w:t>29</w:t>
      </w:r>
      <w:r>
        <w:rPr>
          <w:rFonts w:ascii="仿宋_GB2312" w:eastAsia="仿宋_GB2312" w:cs="仿宋_GB2312"/>
          <w:color w:val="000000" w:themeColor="text1"/>
          <w:kern w:val="1"/>
          <w:sz w:val="32"/>
          <w:szCs w:val="32"/>
          <w:highlight w:val="none"/>
          <w:u w:val="none"/>
          <w14:textFill>
            <w14:solidFill>
              <w14:schemeClr w14:val="tx1"/>
            </w14:solidFill>
          </w14:textFill>
        </w:rPr>
        <w:t>日取</w:t>
      </w:r>
      <w:r>
        <w:rPr>
          <w:rFonts w:ascii="仿宋_GB2312" w:eastAsia="仿宋_GB2312" w:cs="仿宋_GB2312"/>
          <w:kern w:val="1"/>
          <w:sz w:val="32"/>
          <w:szCs w:val="32"/>
          <w:u w:val="none"/>
        </w:rPr>
        <w:t>得</w:t>
      </w:r>
      <w:r>
        <w:rPr>
          <w:rFonts w:hint="eastAsia" w:ascii="仿宋_GB2312" w:eastAsia="仿宋_GB2312" w:cs="仿宋_GB2312"/>
          <w:kern w:val="1"/>
          <w:sz w:val="32"/>
          <w:szCs w:val="32"/>
          <w:u w:val="none"/>
          <w:lang w:eastAsia="zh-CN"/>
        </w:rPr>
        <w:t>营业执照</w:t>
      </w:r>
      <w:r>
        <w:rPr>
          <w:rFonts w:ascii="仿宋_GB2312" w:eastAsia="仿宋_GB2312" w:cs="仿宋_GB2312"/>
          <w:kern w:val="1"/>
          <w:sz w:val="32"/>
          <w:szCs w:val="32"/>
          <w:u w:val="none"/>
        </w:rPr>
        <w:t>，</w:t>
      </w:r>
      <w:r>
        <w:rPr>
          <w:rFonts w:hint="eastAsia" w:ascii="仿宋_GB2312" w:eastAsia="仿宋_GB2312" w:cs="仿宋_GB2312"/>
          <w:kern w:val="1"/>
          <w:sz w:val="32"/>
          <w:szCs w:val="32"/>
          <w:u w:val="none"/>
        </w:rPr>
        <w:t>在</w:t>
      </w:r>
      <w:r>
        <w:rPr>
          <w:rFonts w:hint="eastAsia" w:ascii="仿宋_GB2312" w:hAnsi="仿宋_GB2312" w:eastAsia="仿宋_GB2312" w:cs="仿宋_GB2312"/>
          <w:sz w:val="32"/>
          <w:szCs w:val="32"/>
          <w:u w:val="none"/>
        </w:rPr>
        <w:t>天津市北辰区</w:t>
      </w:r>
      <w:r>
        <w:rPr>
          <w:rFonts w:hint="eastAsia" w:ascii="仿宋_GB2312" w:hAnsi="仿宋_GB2312" w:eastAsia="仿宋_GB2312" w:cs="仿宋_GB2312"/>
          <w:sz w:val="32"/>
          <w:szCs w:val="32"/>
          <w:u w:val="none"/>
          <w:lang w:eastAsia="zh-CN"/>
        </w:rPr>
        <w:t>天津北辰经济技术开发区双原道</w:t>
      </w:r>
      <w:r>
        <w:rPr>
          <w:rFonts w:hint="eastAsia" w:ascii="仿宋_GB2312" w:hAnsi="仿宋_GB2312" w:eastAsia="仿宋_GB2312" w:cs="仿宋_GB2312"/>
          <w:sz w:val="32"/>
          <w:szCs w:val="32"/>
          <w:u w:val="none"/>
          <w:lang w:val="en-US" w:eastAsia="zh-CN"/>
        </w:rPr>
        <w:t>15号华宇大楼</w:t>
      </w:r>
      <w:r>
        <w:rPr>
          <w:rFonts w:hint="eastAsia" w:ascii="仿宋_GB2312" w:hAnsi="Times New Roman" w:eastAsia="仿宋_GB2312" w:cs="Mongolian Baiti"/>
          <w:kern w:val="1"/>
          <w:sz w:val="32"/>
          <w:szCs w:val="32"/>
          <w:u w:val="none"/>
          <w:lang w:val="en-US" w:eastAsia="zh-CN"/>
        </w:rPr>
        <w:t>经营快捷酒店</w:t>
      </w:r>
      <w:r>
        <w:rPr>
          <w:rFonts w:hint="eastAsia" w:ascii="仿宋_GB2312" w:eastAsia="仿宋_GB2312" w:cs="仿宋_GB2312"/>
          <w:kern w:val="1"/>
          <w:sz w:val="32"/>
          <w:szCs w:val="32"/>
          <w:u w:val="none"/>
        </w:rPr>
        <w:t>。</w:t>
      </w:r>
      <w:r>
        <w:rPr>
          <w:rFonts w:hint="eastAsia" w:ascii="仿宋_GB2312" w:hAnsi="仿宋_GB2312" w:eastAsia="仿宋_GB2312" w:cs="仿宋_GB2312"/>
          <w:sz w:val="32"/>
          <w:szCs w:val="32"/>
          <w:u w:val="none"/>
        </w:rPr>
        <w:t>2022年</w:t>
      </w:r>
      <w:r>
        <w:rPr>
          <w:rFonts w:hint="eastAsia" w:ascii="仿宋_GB2312" w:hAnsi="仿宋_GB2312" w:eastAsia="仿宋_GB2312" w:cs="仿宋_GB2312"/>
          <w:sz w:val="32"/>
          <w:szCs w:val="32"/>
          <w:u w:val="none"/>
          <w:lang w:val="en-US" w:eastAsia="zh-CN"/>
        </w:rPr>
        <w:t>8</w:t>
      </w:r>
      <w:r>
        <w:rPr>
          <w:rFonts w:hint="eastAsia" w:ascii="仿宋_GB2312" w:hAnsi="仿宋_GB2312" w:eastAsia="仿宋_GB2312" w:cs="仿宋_GB2312"/>
          <w:sz w:val="32"/>
          <w:szCs w:val="32"/>
          <w:u w:val="none"/>
        </w:rPr>
        <w:t>月</w:t>
      </w:r>
      <w:r>
        <w:rPr>
          <w:rFonts w:hint="eastAsia" w:ascii="仿宋_GB2312" w:hAnsi="仿宋_GB2312" w:eastAsia="仿宋_GB2312" w:cs="仿宋_GB2312"/>
          <w:sz w:val="32"/>
          <w:szCs w:val="32"/>
          <w:u w:val="none"/>
          <w:lang w:val="en-US" w:eastAsia="zh-CN"/>
        </w:rPr>
        <w:t>12</w:t>
      </w:r>
      <w:r>
        <w:rPr>
          <w:rFonts w:hint="eastAsia" w:ascii="仿宋_GB2312" w:hAnsi="仿宋_GB2312" w:eastAsia="仿宋_GB2312" w:cs="仿宋_GB2312"/>
          <w:sz w:val="32"/>
          <w:szCs w:val="32"/>
          <w:u w:val="none"/>
        </w:rPr>
        <w:t>日，</w:t>
      </w:r>
      <w:r>
        <w:rPr>
          <w:rFonts w:hint="eastAsia" w:ascii="仿宋_GB2312" w:hAnsi="仿宋_GB2312" w:eastAsia="仿宋_GB2312" w:cs="仿宋_GB2312"/>
          <w:sz w:val="32"/>
          <w:szCs w:val="32"/>
          <w:u w:val="none"/>
          <w:lang w:eastAsia="zh-CN"/>
        </w:rPr>
        <w:t>执法人员对酒店进行现场检查，该酒店有特价大床房、高级大床房、高级标准间、三人房、豪华套房、钟点房</w:t>
      </w:r>
      <w:r>
        <w:rPr>
          <w:rFonts w:hint="eastAsia" w:ascii="仿宋_GB2312" w:hAnsi="仿宋_GB2312" w:eastAsia="仿宋_GB2312" w:cs="仿宋_GB2312"/>
          <w:sz w:val="32"/>
          <w:szCs w:val="32"/>
          <w:u w:val="none"/>
          <w:lang w:val="en-US" w:eastAsia="zh-CN"/>
        </w:rPr>
        <w:t>6种房型，在酒店前台及大厅内均未见明码标价信息，</w:t>
      </w:r>
      <w:r>
        <w:rPr>
          <w:rFonts w:hint="eastAsia" w:ascii="仿宋_GB2312" w:hAnsi="仿宋_GB2312" w:eastAsia="仿宋_GB2312" w:cs="仿宋_GB2312"/>
          <w:sz w:val="32"/>
          <w:szCs w:val="32"/>
          <w:u w:val="none"/>
          <w:lang w:eastAsia="zh-CN"/>
        </w:rPr>
        <w:t>上述行为满足违反规定未明码标价行为构成要件。该酒店无销售记录，违法所得无法计算。</w:t>
      </w:r>
    </w:p>
    <w:p>
      <w:pPr>
        <w:pStyle w:val="5"/>
        <w:spacing w:line="560" w:lineRule="exact"/>
        <w:ind w:firstLine="640" w:firstLineChars="200"/>
        <w:rPr>
          <w:rFonts w:ascii="仿宋_GB2312" w:hAnsi="Times New Roman" w:eastAsia="仿宋_GB2312" w:cs="仿宋_GB2312"/>
          <w:kern w:val="0"/>
          <w:sz w:val="32"/>
          <w:szCs w:val="32"/>
          <w:u w:val="none"/>
        </w:rPr>
      </w:pPr>
      <w:r>
        <w:rPr>
          <w:rFonts w:ascii="仿宋_GB2312" w:hAnsi="Times New Roman" w:eastAsia="仿宋_GB2312" w:cs="仿宋_GB2312"/>
          <w:kern w:val="0"/>
          <w:sz w:val="32"/>
          <w:szCs w:val="32"/>
          <w:u w:val="none"/>
        </w:rPr>
        <w:t>上述事实，主要有以下证据证明：</w:t>
      </w:r>
    </w:p>
    <w:p>
      <w:pPr>
        <w:spacing w:line="560" w:lineRule="exact"/>
        <w:ind w:firstLine="640" w:firstLineChars="200"/>
        <w:rPr>
          <w:rFonts w:ascii="仿宋_GB2312" w:eastAsia="仿宋_GB2312"/>
          <w:sz w:val="32"/>
          <w:szCs w:val="32"/>
          <w:u w:val="none"/>
        </w:rPr>
      </w:pPr>
      <w:r>
        <w:rPr>
          <w:rFonts w:hint="eastAsia" w:ascii="仿宋_GB2312" w:eastAsia="仿宋_GB2312"/>
          <w:sz w:val="32"/>
          <w:szCs w:val="32"/>
          <w:u w:val="none"/>
        </w:rPr>
        <w:t>1、</w:t>
      </w:r>
      <w:r>
        <w:rPr>
          <w:rFonts w:hint="eastAsia" w:ascii="仿宋_GB2312" w:eastAsia="仿宋_GB2312"/>
          <w:color w:val="auto"/>
          <w:sz w:val="32"/>
          <w:szCs w:val="32"/>
          <w:u w:val="none"/>
        </w:rPr>
        <w:t>营业执照复印件</w:t>
      </w:r>
      <w:r>
        <w:rPr>
          <w:rFonts w:ascii="仿宋_GB2312" w:eastAsia="仿宋_GB2312"/>
          <w:color w:val="auto"/>
          <w:sz w:val="32"/>
          <w:szCs w:val="32"/>
          <w:u w:val="none"/>
        </w:rPr>
        <w:t>、</w:t>
      </w:r>
      <w:r>
        <w:rPr>
          <w:rFonts w:hint="eastAsia" w:ascii="仿宋_GB2312" w:eastAsia="仿宋_GB2312"/>
          <w:color w:val="auto"/>
          <w:sz w:val="32"/>
          <w:szCs w:val="32"/>
          <w:u w:val="none"/>
          <w:lang w:eastAsia="zh-CN"/>
        </w:rPr>
        <w:t>法定代表人</w:t>
      </w:r>
      <w:r>
        <w:rPr>
          <w:rFonts w:hint="eastAsia" w:ascii="仿宋_GB2312" w:eastAsia="仿宋_GB2312"/>
          <w:color w:val="auto"/>
          <w:sz w:val="32"/>
          <w:szCs w:val="32"/>
          <w:u w:val="none"/>
        </w:rPr>
        <w:t>身份证复印件</w:t>
      </w:r>
      <w:r>
        <w:rPr>
          <w:rFonts w:hint="eastAsia" w:ascii="仿宋_GB2312" w:eastAsia="仿宋_GB2312"/>
          <w:sz w:val="32"/>
          <w:szCs w:val="32"/>
          <w:u w:val="none"/>
        </w:rPr>
        <w:t>；</w:t>
      </w:r>
      <w:r>
        <w:rPr>
          <w:rFonts w:hint="eastAsia" w:ascii="仿宋_GB2312" w:eastAsia="仿宋_GB2312"/>
          <w:sz w:val="32"/>
          <w:szCs w:val="32"/>
          <w:u w:val="none"/>
        </w:rPr>
        <w:t>2、现场笔录、现场照片；3、</w:t>
      </w:r>
      <w:r>
        <w:rPr>
          <w:rFonts w:hint="eastAsia" w:ascii="仿宋_GB2312" w:eastAsia="仿宋_GB2312"/>
          <w:color w:val="auto"/>
          <w:sz w:val="32"/>
          <w:szCs w:val="32"/>
          <w:u w:val="none"/>
        </w:rPr>
        <w:t>授权</w:t>
      </w:r>
      <w:r>
        <w:rPr>
          <w:rFonts w:ascii="仿宋_GB2312" w:eastAsia="仿宋_GB2312"/>
          <w:color w:val="auto"/>
          <w:sz w:val="32"/>
          <w:szCs w:val="32"/>
          <w:u w:val="none"/>
        </w:rPr>
        <w:t>委托书、被委托人身份证复印件</w:t>
      </w:r>
      <w:r>
        <w:rPr>
          <w:rFonts w:ascii="仿宋_GB2312" w:eastAsia="仿宋_GB2312"/>
          <w:sz w:val="32"/>
          <w:szCs w:val="32"/>
          <w:u w:val="none"/>
        </w:rPr>
        <w:t>、</w:t>
      </w:r>
      <w:r>
        <w:rPr>
          <w:rFonts w:hint="eastAsia" w:ascii="仿宋_GB2312" w:eastAsia="仿宋_GB2312"/>
          <w:sz w:val="32"/>
          <w:szCs w:val="32"/>
          <w:u w:val="none"/>
        </w:rPr>
        <w:t>询问笔录；4、</w:t>
      </w:r>
      <w:r>
        <w:rPr>
          <w:rFonts w:hint="eastAsia" w:ascii="仿宋_GB2312" w:eastAsia="仿宋_GB2312"/>
          <w:sz w:val="32"/>
          <w:szCs w:val="32"/>
          <w:u w:val="none"/>
          <w:lang w:eastAsia="zh-CN"/>
        </w:rPr>
        <w:t>整改报告</w:t>
      </w:r>
      <w:r>
        <w:rPr>
          <w:rFonts w:ascii="仿宋_GB2312" w:eastAsia="仿宋_GB2312"/>
          <w:sz w:val="32"/>
          <w:szCs w:val="32"/>
          <w:u w:val="none"/>
        </w:rPr>
        <w:t>。</w:t>
      </w:r>
    </w:p>
    <w:p>
      <w:pPr>
        <w:snapToGrid w:val="0"/>
        <w:spacing w:line="560" w:lineRule="exact"/>
        <w:ind w:left="105" w:leftChars="50" w:firstLine="537" w:firstLineChars="168"/>
        <w:rPr>
          <w:rFonts w:ascii="仿宋_GB2312" w:eastAsia="仿宋_GB2312"/>
          <w:color w:val="000000"/>
          <w:sz w:val="32"/>
          <w:szCs w:val="32"/>
          <w:u w:val="none"/>
        </w:rPr>
      </w:pPr>
      <w:r>
        <w:rPr>
          <w:rFonts w:hint="eastAsia" w:ascii="仿宋_GB2312" w:hAnsi="楷体_GB2312" w:eastAsia="仿宋_GB2312" w:cs="楷体_GB2312"/>
          <w:color w:val="000000" w:themeColor="text1"/>
          <w:sz w:val="32"/>
          <w:szCs w:val="32"/>
          <w:u w:val="none"/>
          <w14:textFill>
            <w14:solidFill>
              <w14:schemeClr w14:val="tx1"/>
            </w14:solidFill>
          </w14:textFill>
        </w:rPr>
        <w:t>本局于</w:t>
      </w:r>
      <w:r>
        <w:rPr>
          <w:rFonts w:ascii="仿宋_GB2312" w:hAnsi="楷体_GB2312" w:eastAsia="仿宋_GB2312" w:cs="楷体_GB2312"/>
          <w:color w:val="000000" w:themeColor="text1"/>
          <w:sz w:val="32"/>
          <w:szCs w:val="32"/>
          <w:u w:val="none"/>
          <w14:textFill>
            <w14:solidFill>
              <w14:schemeClr w14:val="tx1"/>
            </w14:solidFill>
          </w14:textFill>
        </w:rPr>
        <w:t>2022</w:t>
      </w:r>
      <w:r>
        <w:rPr>
          <w:rFonts w:hint="eastAsia" w:ascii="仿宋_GB2312" w:hAnsi="楷体_GB2312" w:eastAsia="仿宋_GB2312" w:cs="楷体_GB2312"/>
          <w:color w:val="000000" w:themeColor="text1"/>
          <w:sz w:val="32"/>
          <w:szCs w:val="32"/>
          <w:u w:val="none"/>
          <w14:textFill>
            <w14:solidFill>
              <w14:schemeClr w14:val="tx1"/>
            </w14:solidFill>
          </w14:textFill>
        </w:rPr>
        <w:t>年</w:t>
      </w:r>
      <w:r>
        <w:rPr>
          <w:rFonts w:hint="eastAsia" w:ascii="仿宋_GB2312" w:hAnsi="楷体_GB2312" w:eastAsia="仿宋_GB2312" w:cs="楷体_GB2312"/>
          <w:color w:val="000000" w:themeColor="text1"/>
          <w:sz w:val="32"/>
          <w:szCs w:val="32"/>
          <w:u w:val="none"/>
          <w:lang w:val="en-US" w:eastAsia="zh-CN"/>
          <w14:textFill>
            <w14:solidFill>
              <w14:schemeClr w14:val="tx1"/>
            </w14:solidFill>
          </w14:textFill>
        </w:rPr>
        <w:t>9</w:t>
      </w:r>
      <w:r>
        <w:rPr>
          <w:rFonts w:hint="eastAsia" w:ascii="仿宋_GB2312" w:hAnsi="楷体_GB2312" w:eastAsia="仿宋_GB2312" w:cs="楷体_GB2312"/>
          <w:color w:val="000000" w:themeColor="text1"/>
          <w:sz w:val="32"/>
          <w:szCs w:val="32"/>
          <w:u w:val="none"/>
          <w14:textFill>
            <w14:solidFill>
              <w14:schemeClr w14:val="tx1"/>
            </w14:solidFill>
          </w14:textFill>
        </w:rPr>
        <w:t>月</w:t>
      </w:r>
      <w:r>
        <w:rPr>
          <w:rFonts w:hint="eastAsia" w:ascii="仿宋_GB2312" w:hAnsi="楷体_GB2312" w:eastAsia="仿宋_GB2312" w:cs="楷体_GB2312"/>
          <w:color w:val="000000" w:themeColor="text1"/>
          <w:sz w:val="32"/>
          <w:szCs w:val="32"/>
          <w:u w:val="none"/>
          <w:lang w:val="en-US" w:eastAsia="zh-CN"/>
          <w14:textFill>
            <w14:solidFill>
              <w14:schemeClr w14:val="tx1"/>
            </w14:solidFill>
          </w14:textFill>
        </w:rPr>
        <w:t>16</w:t>
      </w:r>
      <w:r>
        <w:rPr>
          <w:rFonts w:hint="eastAsia" w:ascii="仿宋_GB2312" w:hAnsi="楷体_GB2312" w:eastAsia="仿宋_GB2312" w:cs="楷体_GB2312"/>
          <w:color w:val="000000" w:themeColor="text1"/>
          <w:sz w:val="32"/>
          <w:szCs w:val="32"/>
          <w:u w:val="none"/>
          <w14:textFill>
            <w14:solidFill>
              <w14:schemeClr w14:val="tx1"/>
            </w14:solidFill>
          </w14:textFill>
        </w:rPr>
        <w:t>日依法向当事人送达了《行政处罚告知书》（</w:t>
      </w:r>
      <w:r>
        <w:rPr>
          <w:rFonts w:hint="eastAsia" w:eastAsia="仿宋_GB2312" w:cs="仿宋"/>
          <w:color w:val="000000" w:themeColor="text1"/>
          <w:sz w:val="32"/>
          <w:szCs w:val="32"/>
          <w:u w:val="none"/>
          <w14:textFill>
            <w14:solidFill>
              <w14:schemeClr w14:val="tx1"/>
            </w14:solidFill>
          </w14:textFill>
        </w:rPr>
        <w:t>津辰市监罚告</w:t>
      </w:r>
      <w:r>
        <w:rPr>
          <w:rFonts w:hint="eastAsia" w:ascii="仿宋_GB2312" w:eastAsia="仿宋_GB2312" w:cs="仿宋"/>
          <w:bCs/>
          <w:color w:val="000000" w:themeColor="text1"/>
          <w:sz w:val="32"/>
          <w:szCs w:val="32"/>
          <w:u w:val="none"/>
          <w14:textFill>
            <w14:solidFill>
              <w14:schemeClr w14:val="tx1"/>
            </w14:solidFill>
          </w14:textFill>
        </w:rPr>
        <w:t>〔</w:t>
      </w:r>
      <w:r>
        <w:rPr>
          <w:rFonts w:ascii="仿宋_GB2312" w:eastAsia="仿宋_GB2312" w:cs="仿宋"/>
          <w:bCs/>
          <w:color w:val="000000" w:themeColor="text1"/>
          <w:sz w:val="32"/>
          <w:szCs w:val="32"/>
          <w:u w:val="none"/>
          <w14:textFill>
            <w14:solidFill>
              <w14:schemeClr w14:val="tx1"/>
            </w14:solidFill>
          </w14:textFill>
        </w:rPr>
        <w:t>202</w:t>
      </w:r>
      <w:r>
        <w:rPr>
          <w:rFonts w:hint="eastAsia" w:ascii="仿宋_GB2312" w:eastAsia="仿宋_GB2312" w:cs="仿宋"/>
          <w:bCs/>
          <w:color w:val="000000" w:themeColor="text1"/>
          <w:sz w:val="32"/>
          <w:szCs w:val="32"/>
          <w:u w:val="none"/>
          <w:lang w:val="en-US" w:eastAsia="zh-CN"/>
          <w14:textFill>
            <w14:solidFill>
              <w14:schemeClr w14:val="tx1"/>
            </w14:solidFill>
          </w14:textFill>
        </w:rPr>
        <w:t>2</w:t>
      </w:r>
      <w:r>
        <w:rPr>
          <w:rFonts w:hint="eastAsia" w:ascii="仿宋_GB2312" w:eastAsia="仿宋_GB2312" w:cs="仿宋"/>
          <w:bCs/>
          <w:color w:val="000000" w:themeColor="text1"/>
          <w:sz w:val="32"/>
          <w:szCs w:val="32"/>
          <w:u w:val="none"/>
          <w14:textFill>
            <w14:solidFill>
              <w14:schemeClr w14:val="tx1"/>
            </w14:solidFill>
          </w14:textFill>
        </w:rPr>
        <w:t>〕</w:t>
      </w:r>
      <w:r>
        <w:rPr>
          <w:rFonts w:hint="eastAsia" w:ascii="仿宋_GB2312" w:eastAsia="仿宋_GB2312" w:cs="仿宋"/>
          <w:bCs/>
          <w:color w:val="000000" w:themeColor="text1"/>
          <w:sz w:val="32"/>
          <w:szCs w:val="32"/>
          <w:u w:val="none"/>
          <w:lang w:val="en-US" w:eastAsia="zh-CN"/>
          <w14:textFill>
            <w14:solidFill>
              <w14:schemeClr w14:val="tx1"/>
            </w14:solidFill>
          </w14:textFill>
        </w:rPr>
        <w:t>226</w:t>
      </w:r>
      <w:r>
        <w:rPr>
          <w:rFonts w:hint="eastAsia" w:ascii="仿宋_GB2312" w:eastAsia="仿宋_GB2312" w:cs="仿宋"/>
          <w:bCs/>
          <w:color w:val="000000" w:themeColor="text1"/>
          <w:sz w:val="32"/>
          <w:szCs w:val="32"/>
          <w:u w:val="none"/>
          <w14:textFill>
            <w14:solidFill>
              <w14:schemeClr w14:val="tx1"/>
            </w14:solidFill>
          </w14:textFill>
        </w:rPr>
        <w:t>号</w:t>
      </w:r>
      <w:r>
        <w:rPr>
          <w:rFonts w:hint="eastAsia" w:ascii="仿宋_GB2312" w:hAnsi="楷体_GB2312" w:eastAsia="仿宋_GB2312" w:cs="楷体_GB2312"/>
          <w:color w:val="000000" w:themeColor="text1"/>
          <w:sz w:val="32"/>
          <w:szCs w:val="32"/>
          <w:u w:val="none"/>
          <w14:textFill>
            <w14:solidFill>
              <w14:schemeClr w14:val="tx1"/>
            </w14:solidFill>
          </w14:textFill>
        </w:rPr>
        <w:t>），当事人没有陈述申辩意见</w:t>
      </w:r>
      <w:r>
        <w:rPr>
          <w:rFonts w:hint="eastAsia" w:ascii="仿宋_GB2312" w:eastAsia="仿宋_GB2312"/>
          <w:color w:val="000000"/>
          <w:sz w:val="32"/>
          <w:szCs w:val="32"/>
          <w:u w:val="none"/>
        </w:rPr>
        <w:t>。</w:t>
      </w:r>
    </w:p>
    <w:p>
      <w:pPr>
        <w:autoSpaceDE w:val="0"/>
        <w:autoSpaceDN w:val="0"/>
        <w:adjustRightInd w:val="0"/>
        <w:spacing w:after="20" w:line="560" w:lineRule="exact"/>
        <w:ind w:firstLine="640" w:firstLineChars="200"/>
        <w:rPr>
          <w:rFonts w:ascii="仿宋_GB2312" w:eastAsia="仿宋_GB2312" w:cs="仿宋_GB2312"/>
          <w:kern w:val="1"/>
          <w:sz w:val="32"/>
          <w:szCs w:val="32"/>
          <w:u w:val="none"/>
        </w:rPr>
      </w:pPr>
      <w:r>
        <w:rPr>
          <w:rFonts w:hint="eastAsia" w:ascii="仿宋_GB2312" w:eastAsia="仿宋_GB2312" w:cs="仿宋_GB2312"/>
          <w:kern w:val="1"/>
          <w:sz w:val="32"/>
          <w:szCs w:val="32"/>
          <w:u w:val="none"/>
        </w:rPr>
        <w:t>本局认为，</w:t>
      </w:r>
      <w:r>
        <w:rPr>
          <w:rFonts w:hint="eastAsia" w:ascii="仿宋_GB2312" w:eastAsia="仿宋_GB2312" w:cs="仿宋_GB2312"/>
          <w:kern w:val="1"/>
          <w:sz w:val="32"/>
          <w:szCs w:val="32"/>
          <w:u w:val="none"/>
        </w:rPr>
        <w:t>当事人上述行为违反了《中华人民共和国价格法》第十三条第一款：“经营者销售、收购商品和提供服务，应当按照政府价格主管部门的规定明码标价，注明商品的品名、产地、规格、等级、计价单位、价格或者服务的项目、收费标准等有关情况”的规定。</w:t>
      </w:r>
      <w:r>
        <w:rPr>
          <w:rFonts w:hint="eastAsia" w:ascii="仿宋_GB2312" w:eastAsia="仿宋_GB2312" w:cs="仿宋_GB2312"/>
          <w:kern w:val="1"/>
          <w:sz w:val="32"/>
          <w:szCs w:val="32"/>
          <w:u w:val="none"/>
        </w:rPr>
        <w:t xml:space="preserve">  </w:t>
      </w:r>
    </w:p>
    <w:p>
      <w:pPr>
        <w:snapToGrid w:val="0"/>
        <w:spacing w:line="560" w:lineRule="exact"/>
        <w:ind w:firstLine="640" w:firstLineChars="200"/>
        <w:rPr>
          <w:rFonts w:ascii="仿宋_GB2312" w:hAnsi="Times New Roman" w:eastAsia="仿宋_GB2312" w:cs="仿宋_GB2312"/>
          <w:bCs/>
          <w:sz w:val="32"/>
          <w:szCs w:val="32"/>
          <w:u w:val="none"/>
        </w:rPr>
      </w:pPr>
      <w:r>
        <w:rPr>
          <w:rFonts w:hint="eastAsia" w:ascii="仿宋_GB2312" w:eastAsia="仿宋_GB2312" w:cs="仿宋_GB2312"/>
          <w:kern w:val="1"/>
          <w:sz w:val="32"/>
          <w:szCs w:val="32"/>
          <w:u w:val="none"/>
        </w:rPr>
        <w:t>依据《中华人民共和国价格法》第四十二条“经营者违反明码标价规定的，责令改正，没收违法所得，可以并处五千元以下的罚款”和《价格违法行为行政处罚规定</w:t>
      </w:r>
      <w:r>
        <w:rPr>
          <w:rFonts w:ascii="仿宋_GB2312" w:eastAsia="仿宋_GB2312" w:cs="仿宋_GB2312"/>
          <w:kern w:val="1"/>
          <w:sz w:val="32"/>
          <w:szCs w:val="32"/>
          <w:u w:val="none"/>
        </w:rPr>
        <w:t>》</w:t>
      </w:r>
      <w:r>
        <w:rPr>
          <w:rFonts w:hint="eastAsia" w:ascii="仿宋_GB2312" w:eastAsia="仿宋_GB2312" w:cs="仿宋_GB2312"/>
          <w:kern w:val="1"/>
          <w:sz w:val="32"/>
          <w:szCs w:val="32"/>
          <w:u w:val="none"/>
        </w:rPr>
        <w:t>第</w:t>
      </w:r>
      <w:r>
        <w:rPr>
          <w:rFonts w:ascii="仿宋_GB2312" w:eastAsia="仿宋_GB2312" w:cs="仿宋_GB2312"/>
          <w:kern w:val="1"/>
          <w:sz w:val="32"/>
          <w:szCs w:val="32"/>
          <w:u w:val="none"/>
        </w:rPr>
        <w:t>十三条第</w:t>
      </w:r>
      <w:r>
        <w:rPr>
          <w:rFonts w:hint="eastAsia" w:ascii="仿宋_GB2312" w:eastAsia="仿宋_GB2312" w:cs="仿宋_GB2312"/>
          <w:kern w:val="1"/>
          <w:sz w:val="32"/>
          <w:szCs w:val="32"/>
          <w:u w:val="none"/>
        </w:rPr>
        <w:t>一</w:t>
      </w:r>
      <w:r>
        <w:rPr>
          <w:rFonts w:ascii="仿宋_GB2312" w:eastAsia="仿宋_GB2312" w:cs="仿宋_GB2312"/>
          <w:kern w:val="1"/>
          <w:sz w:val="32"/>
          <w:szCs w:val="32"/>
          <w:u w:val="none"/>
        </w:rPr>
        <w:t>项</w:t>
      </w:r>
      <w:r>
        <w:rPr>
          <w:rFonts w:hint="eastAsia" w:ascii="仿宋_GB2312" w:eastAsia="仿宋_GB2312" w:cs="仿宋_GB2312"/>
          <w:kern w:val="1"/>
          <w:sz w:val="32"/>
          <w:szCs w:val="32"/>
          <w:u w:val="none"/>
        </w:rPr>
        <w:t>“经营者违反明码标价规定，有下列行为之一的，责令改正，没收违法所得，可以并处5000元以下的罚款：（一）不标明价格的</w:t>
      </w:r>
      <w:r>
        <w:rPr>
          <w:rFonts w:ascii="仿宋_GB2312" w:eastAsia="仿宋_GB2312" w:cs="仿宋_GB2312"/>
          <w:kern w:val="1"/>
          <w:sz w:val="32"/>
          <w:szCs w:val="32"/>
          <w:u w:val="none"/>
        </w:rPr>
        <w:t>”</w:t>
      </w:r>
      <w:r>
        <w:rPr>
          <w:rFonts w:hint="eastAsia" w:ascii="仿宋_GB2312" w:eastAsia="仿宋_GB2312" w:cs="仿宋_GB2312"/>
          <w:kern w:val="1"/>
          <w:sz w:val="32"/>
          <w:szCs w:val="32"/>
          <w:u w:val="none"/>
        </w:rPr>
        <w:t>的</w:t>
      </w:r>
      <w:r>
        <w:rPr>
          <w:rFonts w:ascii="仿宋_GB2312" w:eastAsia="仿宋_GB2312" w:cs="仿宋_GB2312"/>
          <w:kern w:val="1"/>
          <w:sz w:val="32"/>
          <w:szCs w:val="32"/>
          <w:u w:val="none"/>
        </w:rPr>
        <w:t>规定，</w:t>
      </w:r>
      <w:r>
        <w:rPr>
          <w:rFonts w:hint="eastAsia" w:ascii="仿宋_GB2312" w:eastAsia="仿宋_GB2312" w:cs="仿宋_GB2312"/>
          <w:kern w:val="1"/>
          <w:sz w:val="32"/>
          <w:szCs w:val="32"/>
          <w:u w:val="none"/>
        </w:rPr>
        <w:t>对当事人给予以下行政处罚：</w:t>
      </w:r>
      <w:r>
        <w:rPr>
          <w:rFonts w:hint="eastAsia" w:ascii="仿宋_GB2312" w:eastAsia="仿宋_GB2312" w:cs="仿宋_GB2312"/>
          <w:color w:val="000000" w:themeColor="text1"/>
          <w:kern w:val="1"/>
          <w:sz w:val="32"/>
          <w:szCs w:val="32"/>
          <w:u w:val="none"/>
          <w14:textFill>
            <w14:solidFill>
              <w14:schemeClr w14:val="tx1"/>
            </w14:solidFill>
          </w14:textFill>
        </w:rPr>
        <w:t>罚款</w:t>
      </w:r>
      <w:r>
        <w:rPr>
          <w:rFonts w:ascii="仿宋_GB2312" w:eastAsia="仿宋_GB2312" w:cs="仿宋_GB2312"/>
          <w:color w:val="000000" w:themeColor="text1"/>
          <w:kern w:val="1"/>
          <w:sz w:val="32"/>
          <w:szCs w:val="32"/>
          <w:u w:val="none"/>
          <w14:textFill>
            <w14:solidFill>
              <w14:schemeClr w14:val="tx1"/>
            </w14:solidFill>
          </w14:textFill>
        </w:rPr>
        <w:t>2</w:t>
      </w:r>
      <w:r>
        <w:rPr>
          <w:rFonts w:hint="eastAsia" w:ascii="仿宋_GB2312" w:eastAsia="仿宋_GB2312" w:cs="仿宋_GB2312"/>
          <w:color w:val="000000" w:themeColor="text1"/>
          <w:kern w:val="1"/>
          <w:sz w:val="32"/>
          <w:szCs w:val="32"/>
          <w:u w:val="none"/>
          <w:lang w:val="en-US" w:eastAsia="zh-CN"/>
          <w14:textFill>
            <w14:solidFill>
              <w14:schemeClr w14:val="tx1"/>
            </w14:solidFill>
          </w14:textFill>
        </w:rPr>
        <w:t>5</w:t>
      </w:r>
      <w:r>
        <w:rPr>
          <w:rFonts w:hint="eastAsia" w:ascii="仿宋_GB2312" w:eastAsia="仿宋_GB2312" w:cs="仿宋_GB2312"/>
          <w:color w:val="000000" w:themeColor="text1"/>
          <w:kern w:val="1"/>
          <w:sz w:val="32"/>
          <w:szCs w:val="32"/>
          <w:u w:val="none"/>
          <w14:textFill>
            <w14:solidFill>
              <w14:schemeClr w14:val="tx1"/>
            </w14:solidFill>
          </w14:textFill>
        </w:rPr>
        <w:t>00元。</w:t>
      </w:r>
    </w:p>
    <w:p>
      <w:pPr>
        <w:keepNext w:val="0"/>
        <w:keepLines w:val="0"/>
        <w:pageBreakBefore w:val="0"/>
        <w:widowControl w:val="0"/>
        <w:kinsoku/>
        <w:wordWrap/>
        <w:overflowPunct/>
        <w:topLinePunct w:val="0"/>
        <w:autoSpaceDE/>
        <w:autoSpaceDN/>
        <w:bidi w:val="0"/>
        <w:adjustRightInd/>
        <w:snapToGrid/>
        <w:spacing w:line="504" w:lineRule="auto"/>
        <w:ind w:firstLine="640" w:firstLineChars="200"/>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当事人应当自收到本决定书之日起十五日内将罚（没）款缴到中国工商银行天津分行、中国农业银行天津分行、中国银行天津分行、中国建设银行天津分行、中国光大银行天津分行、天津银行、浙商银行天津分行等市财政指定非税收入收缴银行对公网点。到期不缴纳罚款的，依据《中华人民共和国行政处罚法》第</w:t>
      </w:r>
      <w:r>
        <w:rPr>
          <w:rFonts w:hint="eastAsia" w:ascii="仿宋_GB2312" w:hAnsi="仿宋_GB2312" w:eastAsia="仿宋_GB2312" w:cs="仿宋_GB2312"/>
          <w:color w:val="000000"/>
          <w:sz w:val="32"/>
          <w:szCs w:val="32"/>
          <w:u w:val="none"/>
          <w:lang w:eastAsia="zh-CN"/>
        </w:rPr>
        <w:t>七</w:t>
      </w:r>
      <w:r>
        <w:rPr>
          <w:rFonts w:hint="eastAsia" w:ascii="仿宋_GB2312" w:hAnsi="仿宋_GB2312" w:eastAsia="仿宋_GB2312" w:cs="仿宋_GB2312"/>
          <w:color w:val="000000"/>
          <w:sz w:val="32"/>
          <w:szCs w:val="32"/>
          <w:u w:val="none"/>
        </w:rPr>
        <w:t>十</w:t>
      </w:r>
      <w:r>
        <w:rPr>
          <w:rFonts w:hint="eastAsia" w:ascii="仿宋_GB2312" w:hAnsi="仿宋_GB2312" w:eastAsia="仿宋_GB2312" w:cs="仿宋_GB2312"/>
          <w:color w:val="000000"/>
          <w:sz w:val="32"/>
          <w:szCs w:val="32"/>
          <w:u w:val="none"/>
          <w:lang w:eastAsia="zh-CN"/>
        </w:rPr>
        <w:t>二</w:t>
      </w:r>
      <w:r>
        <w:rPr>
          <w:rFonts w:hint="eastAsia" w:ascii="仿宋_GB2312" w:hAnsi="仿宋_GB2312" w:eastAsia="仿宋_GB2312" w:cs="仿宋_GB2312"/>
          <w:color w:val="000000"/>
          <w:sz w:val="32"/>
          <w:szCs w:val="32"/>
          <w:u w:val="none"/>
        </w:rPr>
        <w:t>条</w:t>
      </w:r>
      <w:r>
        <w:rPr>
          <w:rFonts w:hint="eastAsia" w:ascii="仿宋_GB2312" w:hAnsi="仿宋_GB2312" w:eastAsia="仿宋_GB2312" w:cs="仿宋_GB2312"/>
          <w:color w:val="000000"/>
          <w:sz w:val="32"/>
          <w:szCs w:val="32"/>
          <w:u w:val="none"/>
          <w:lang w:eastAsia="zh-CN"/>
        </w:rPr>
        <w:t>第一款</w:t>
      </w:r>
      <w:r>
        <w:rPr>
          <w:rFonts w:hint="eastAsia" w:ascii="仿宋_GB2312" w:hAnsi="仿宋_GB2312" w:eastAsia="仿宋_GB2312" w:cs="仿宋_GB2312"/>
          <w:color w:val="000000"/>
          <w:sz w:val="32"/>
          <w:szCs w:val="32"/>
          <w:u w:val="none"/>
        </w:rPr>
        <w:t>第一项的规定，每日按罚款数额的百分之三加处罚款，并将依法申请人民法院强制执行。</w:t>
      </w:r>
    </w:p>
    <w:p>
      <w:pPr>
        <w:widowControl/>
        <w:snapToGrid w:val="0"/>
        <w:spacing w:line="560" w:lineRule="exact"/>
        <w:ind w:firstLine="640" w:firstLineChars="200"/>
        <w:jc w:val="left"/>
        <w:rPr>
          <w:rFonts w:ascii="Times New Roman" w:hAnsi="Times New Roman" w:eastAsia="仿宋_GB2312" w:cs="仿宋"/>
          <w:bCs/>
          <w:color w:val="000000"/>
          <w:sz w:val="32"/>
          <w:szCs w:val="32"/>
          <w:u w:val="none"/>
        </w:rPr>
      </w:pPr>
      <w:r>
        <w:rPr>
          <w:rFonts w:hint="eastAsia" w:ascii="仿宋_GB2312" w:hAnsi="仿宋_GB2312" w:eastAsia="仿宋_GB2312" w:cs="仿宋_GB2312"/>
          <w:color w:val="000000"/>
          <w:sz w:val="32"/>
          <w:szCs w:val="32"/>
          <w:u w:val="none"/>
        </w:rPr>
        <w:t>如对本行政处罚决定不服，可以于收到本决定书之日起六十日内向天津市北辰区人民政府申请复议，也可以于六个月内依法向天津市北辰区人民法院提起行政诉讼。申请行政复议或者提起行政诉讼期间，行政处罚不停止执行。</w:t>
      </w:r>
    </w:p>
    <w:p>
      <w:pPr>
        <w:widowControl/>
        <w:snapToGrid w:val="0"/>
        <w:spacing w:line="560" w:lineRule="exact"/>
        <w:jc w:val="left"/>
        <w:rPr>
          <w:rFonts w:ascii="Times New Roman" w:hAnsi="Times New Roman" w:eastAsia="仿宋_GB2312" w:cs="仿宋"/>
          <w:bCs/>
          <w:color w:val="000000"/>
          <w:sz w:val="32"/>
          <w:szCs w:val="32"/>
          <w:u w:val="none"/>
        </w:rPr>
      </w:pPr>
    </w:p>
    <w:p>
      <w:pPr>
        <w:widowControl/>
        <w:snapToGrid w:val="0"/>
        <w:spacing w:line="560" w:lineRule="exact"/>
        <w:ind w:firstLine="640" w:firstLineChars="200"/>
        <w:jc w:val="left"/>
        <w:rPr>
          <w:rFonts w:ascii="Times New Roman" w:hAnsi="Times New Roman" w:eastAsia="仿宋_GB2312" w:cs="仿宋"/>
          <w:bCs/>
          <w:color w:val="000000"/>
          <w:sz w:val="32"/>
          <w:szCs w:val="32"/>
          <w:u w:val="none"/>
        </w:rPr>
      </w:pPr>
    </w:p>
    <w:p>
      <w:pPr>
        <w:widowControl/>
        <w:snapToGrid w:val="0"/>
        <w:spacing w:line="560" w:lineRule="exact"/>
        <w:ind w:firstLine="640" w:firstLineChars="200"/>
        <w:jc w:val="left"/>
        <w:rPr>
          <w:rFonts w:ascii="Times New Roman" w:hAnsi="Times New Roman" w:eastAsia="仿宋_GB2312" w:cs="仿宋"/>
          <w:bCs/>
          <w:color w:val="000000"/>
          <w:sz w:val="32"/>
          <w:szCs w:val="32"/>
          <w:u w:val="none"/>
        </w:rPr>
      </w:pPr>
    </w:p>
    <w:p>
      <w:pPr>
        <w:widowControl/>
        <w:snapToGrid w:val="0"/>
        <w:spacing w:line="560" w:lineRule="exact"/>
        <w:ind w:firstLine="640" w:firstLineChars="200"/>
        <w:jc w:val="left"/>
        <w:rPr>
          <w:rFonts w:ascii="Times New Roman" w:hAnsi="Times New Roman" w:eastAsia="仿宋_GB2312" w:cs="仿宋"/>
          <w:bCs/>
          <w:color w:val="000000"/>
          <w:sz w:val="32"/>
          <w:szCs w:val="32"/>
          <w:u w:val="none"/>
        </w:rPr>
      </w:pPr>
    </w:p>
    <w:p>
      <w:pPr>
        <w:widowControl/>
        <w:snapToGrid w:val="0"/>
        <w:spacing w:line="560" w:lineRule="exact"/>
        <w:ind w:firstLine="640" w:firstLineChars="200"/>
        <w:jc w:val="left"/>
        <w:rPr>
          <w:rFonts w:ascii="Times New Roman" w:hAnsi="Times New Roman" w:eastAsia="仿宋_GB2312" w:cs="仿宋"/>
          <w:bCs/>
          <w:color w:val="000000"/>
          <w:sz w:val="32"/>
          <w:szCs w:val="32"/>
          <w:u w:val="none"/>
        </w:rPr>
      </w:pPr>
    </w:p>
    <w:p>
      <w:pPr>
        <w:spacing w:line="560" w:lineRule="exact"/>
        <w:ind w:right="640" w:firstLine="601"/>
        <w:jc w:val="center"/>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lang w:val="en-US" w:eastAsia="zh-CN"/>
        </w:rPr>
        <w:t xml:space="preserve">           </w:t>
      </w:r>
      <w:r>
        <w:rPr>
          <w:rFonts w:hint="eastAsia" w:ascii="Times New Roman" w:hAnsi="Times New Roman" w:eastAsia="仿宋_GB2312" w:cs="仿宋"/>
          <w:color w:val="000000"/>
          <w:sz w:val="32"/>
          <w:szCs w:val="32"/>
          <w:u w:val="none"/>
        </w:rPr>
        <w:t>天津市北辰区市场监督管理局</w:t>
      </w:r>
    </w:p>
    <w:p>
      <w:pPr>
        <w:spacing w:line="560" w:lineRule="exact"/>
        <w:ind w:right="1440" w:firstLine="600"/>
        <w:jc w:val="center"/>
        <w:rPr>
          <w:rFonts w:ascii="仿宋_GB2312" w:hAnsi="Times New Roman" w:eastAsia="仿宋_GB2312" w:cs="仿宋"/>
          <w:color w:val="000000"/>
          <w:sz w:val="32"/>
          <w:szCs w:val="32"/>
          <w:u w:val="none"/>
        </w:rPr>
      </w:pPr>
      <w:r>
        <w:rPr>
          <w:rFonts w:hint="eastAsia" w:ascii="仿宋_GB2312" w:hAnsi="Times New Roman" w:eastAsia="仿宋_GB2312" w:cs="仿宋"/>
          <w:color w:val="000000"/>
          <w:sz w:val="32"/>
          <w:szCs w:val="32"/>
          <w:u w:val="none"/>
          <w:lang w:val="en-US" w:eastAsia="zh-CN"/>
        </w:rPr>
        <w:t xml:space="preserve">                </w:t>
      </w:r>
      <w:bookmarkStart w:id="3" w:name="_GoBack"/>
      <w:bookmarkEnd w:id="3"/>
      <w:r>
        <w:rPr>
          <w:rFonts w:hint="eastAsia" w:ascii="仿宋_GB2312" w:hAnsi="Times New Roman" w:eastAsia="仿宋_GB2312" w:cs="仿宋"/>
          <w:color w:val="000000"/>
          <w:sz w:val="32"/>
          <w:szCs w:val="32"/>
          <w:u w:val="none"/>
        </w:rPr>
        <w:t>2</w:t>
      </w:r>
      <w:r>
        <w:rPr>
          <w:rFonts w:ascii="仿宋_GB2312" w:hAnsi="Times New Roman" w:eastAsia="仿宋_GB2312" w:cs="仿宋"/>
          <w:color w:val="000000"/>
          <w:sz w:val="32"/>
          <w:szCs w:val="32"/>
          <w:u w:val="none"/>
        </w:rPr>
        <w:t>022</w:t>
      </w:r>
      <w:r>
        <w:rPr>
          <w:rFonts w:hint="eastAsia" w:ascii="仿宋_GB2312" w:hAnsi="Times New Roman" w:eastAsia="仿宋_GB2312" w:cs="仿宋"/>
          <w:color w:val="000000"/>
          <w:sz w:val="32"/>
          <w:szCs w:val="32"/>
          <w:u w:val="none"/>
        </w:rPr>
        <w:t>年</w:t>
      </w:r>
      <w:r>
        <w:rPr>
          <w:rFonts w:hint="eastAsia" w:ascii="仿宋_GB2312" w:hAnsi="Times New Roman" w:eastAsia="仿宋_GB2312" w:cs="仿宋"/>
          <w:color w:val="000000"/>
          <w:sz w:val="32"/>
          <w:szCs w:val="32"/>
          <w:u w:val="none"/>
          <w:lang w:val="en-US" w:eastAsia="zh-CN"/>
        </w:rPr>
        <w:t>9</w:t>
      </w:r>
      <w:r>
        <w:rPr>
          <w:rFonts w:hint="eastAsia" w:ascii="仿宋_GB2312" w:hAnsi="Times New Roman" w:eastAsia="仿宋_GB2312" w:cs="仿宋"/>
          <w:color w:val="000000"/>
          <w:sz w:val="32"/>
          <w:szCs w:val="32"/>
          <w:u w:val="none"/>
        </w:rPr>
        <w:t>月</w:t>
      </w:r>
      <w:r>
        <w:rPr>
          <w:rFonts w:hint="eastAsia" w:ascii="仿宋_GB2312" w:hAnsi="Times New Roman" w:eastAsia="仿宋_GB2312" w:cs="仿宋"/>
          <w:color w:val="000000"/>
          <w:sz w:val="32"/>
          <w:szCs w:val="32"/>
          <w:u w:val="none"/>
          <w:lang w:val="en-US" w:eastAsia="zh-CN"/>
        </w:rPr>
        <w:t>26</w:t>
      </w:r>
      <w:r>
        <w:rPr>
          <w:rFonts w:hint="eastAsia" w:ascii="仿宋_GB2312" w:hAnsi="Times New Roman" w:eastAsia="仿宋_GB2312" w:cs="仿宋"/>
          <w:color w:val="000000"/>
          <w:sz w:val="32"/>
          <w:szCs w:val="32"/>
          <w:u w:val="none"/>
        </w:rPr>
        <w:t>日</w:t>
      </w:r>
    </w:p>
    <w:p>
      <w:pPr>
        <w:spacing w:line="560" w:lineRule="exact"/>
        <w:ind w:right="1440" w:firstLine="600"/>
        <w:jc w:val="center"/>
        <w:rPr>
          <w:rFonts w:ascii="仿宋_GB2312" w:hAnsi="Times New Roman" w:eastAsia="仿宋_GB2312" w:cs="仿宋"/>
          <w:color w:val="000000"/>
          <w:sz w:val="32"/>
          <w:szCs w:val="32"/>
          <w:u w:val="none"/>
        </w:rPr>
      </w:pPr>
    </w:p>
    <w:p>
      <w:pPr>
        <w:spacing w:line="560" w:lineRule="exact"/>
        <w:ind w:right="1440" w:firstLine="600"/>
        <w:jc w:val="right"/>
        <w:rPr>
          <w:rFonts w:ascii="仿宋_GB2312" w:hAnsi="Times New Roman" w:eastAsia="仿宋_GB2312" w:cs="仿宋"/>
          <w:color w:val="000000"/>
          <w:sz w:val="32"/>
          <w:szCs w:val="32"/>
          <w:u w:val="none"/>
        </w:rPr>
      </w:pPr>
    </w:p>
    <w:p>
      <w:pPr>
        <w:spacing w:line="560" w:lineRule="exact"/>
        <w:ind w:right="1440" w:firstLine="600"/>
        <w:jc w:val="right"/>
        <w:rPr>
          <w:rFonts w:ascii="仿宋_GB2312" w:hAnsi="Times New Roman" w:eastAsia="仿宋_GB2312" w:cs="仿宋"/>
          <w:color w:val="000000"/>
          <w:sz w:val="32"/>
          <w:szCs w:val="32"/>
          <w:u w:val="none"/>
        </w:rPr>
      </w:pPr>
    </w:p>
    <w:p>
      <w:pPr>
        <w:spacing w:line="560" w:lineRule="exact"/>
        <w:ind w:right="1440" w:firstLine="600"/>
        <w:jc w:val="right"/>
        <w:rPr>
          <w:rFonts w:ascii="仿宋_GB2312" w:hAnsi="Times New Roman" w:eastAsia="仿宋_GB2312" w:cs="仿宋"/>
          <w:color w:val="000000"/>
          <w:sz w:val="32"/>
          <w:szCs w:val="32"/>
          <w:u w:val="none"/>
        </w:rPr>
      </w:pPr>
    </w:p>
    <w:p>
      <w:pPr>
        <w:spacing w:line="560" w:lineRule="exact"/>
        <w:ind w:right="1440" w:firstLine="600"/>
        <w:jc w:val="right"/>
        <w:rPr>
          <w:rFonts w:ascii="仿宋_GB2312" w:hAnsi="Times New Roman" w:eastAsia="仿宋_GB2312" w:cs="仿宋"/>
          <w:color w:val="000000"/>
          <w:sz w:val="32"/>
          <w:szCs w:val="32"/>
          <w:u w:val="none"/>
        </w:rPr>
      </w:pPr>
    </w:p>
    <w:p>
      <w:pPr>
        <w:spacing w:line="560" w:lineRule="exact"/>
        <w:ind w:right="1440" w:firstLine="600"/>
        <w:jc w:val="right"/>
        <w:rPr>
          <w:rFonts w:ascii="仿宋_GB2312" w:hAnsi="Times New Roman" w:eastAsia="仿宋_GB2312" w:cs="仿宋"/>
          <w:color w:val="000000"/>
          <w:sz w:val="32"/>
          <w:szCs w:val="32"/>
          <w:u w:val="none"/>
        </w:rPr>
      </w:pPr>
    </w:p>
    <w:p>
      <w:pPr>
        <w:spacing w:line="560" w:lineRule="exact"/>
        <w:ind w:right="1440" w:firstLine="600"/>
        <w:jc w:val="right"/>
        <w:rPr>
          <w:rFonts w:ascii="仿宋_GB2312" w:hAnsi="Times New Roman" w:eastAsia="仿宋_GB2312" w:cs="仿宋"/>
          <w:color w:val="000000"/>
          <w:sz w:val="32"/>
          <w:szCs w:val="32"/>
          <w:u w:val="none"/>
        </w:rPr>
      </w:pPr>
    </w:p>
    <w:p>
      <w:pPr>
        <w:spacing w:line="560" w:lineRule="exact"/>
        <w:ind w:right="1440" w:firstLine="600"/>
        <w:jc w:val="right"/>
        <w:rPr>
          <w:rFonts w:ascii="仿宋_GB2312" w:hAnsi="Times New Roman" w:eastAsia="仿宋_GB2312" w:cs="仿宋"/>
          <w:color w:val="000000"/>
          <w:sz w:val="32"/>
          <w:szCs w:val="32"/>
          <w:u w:val="none"/>
        </w:rPr>
      </w:pPr>
    </w:p>
    <w:p>
      <w:pPr>
        <w:spacing w:line="560" w:lineRule="exact"/>
        <w:ind w:right="1440" w:firstLine="600"/>
        <w:jc w:val="right"/>
        <w:rPr>
          <w:rFonts w:ascii="仿宋_GB2312" w:hAnsi="Times New Roman" w:eastAsia="仿宋_GB2312" w:cs="仿宋"/>
          <w:color w:val="000000"/>
          <w:sz w:val="32"/>
          <w:szCs w:val="32"/>
          <w:u w:val="none"/>
        </w:rPr>
      </w:pPr>
    </w:p>
    <w:p>
      <w:pPr>
        <w:spacing w:line="560" w:lineRule="exact"/>
        <w:ind w:right="1440" w:firstLine="600"/>
        <w:jc w:val="right"/>
        <w:rPr>
          <w:rFonts w:ascii="仿宋_GB2312" w:hAnsi="Times New Roman" w:eastAsia="仿宋_GB2312" w:cs="仿宋"/>
          <w:color w:val="000000"/>
          <w:sz w:val="32"/>
          <w:szCs w:val="32"/>
          <w:u w:val="none"/>
        </w:rPr>
      </w:pPr>
    </w:p>
    <w:p>
      <w:pPr>
        <w:spacing w:line="560" w:lineRule="exact"/>
        <w:ind w:right="1440" w:firstLine="600"/>
        <w:jc w:val="right"/>
        <w:rPr>
          <w:rFonts w:ascii="仿宋_GB2312" w:hAnsi="Times New Roman" w:eastAsia="仿宋_GB2312" w:cs="仿宋"/>
          <w:color w:val="000000"/>
          <w:sz w:val="32"/>
          <w:szCs w:val="32"/>
          <w:u w:val="none"/>
        </w:rPr>
      </w:pPr>
    </w:p>
    <w:p>
      <w:pPr>
        <w:spacing w:line="560" w:lineRule="exact"/>
        <w:ind w:right="1440" w:firstLine="600"/>
        <w:jc w:val="right"/>
        <w:rPr>
          <w:rFonts w:ascii="仿宋_GB2312" w:hAnsi="Times New Roman" w:eastAsia="仿宋_GB2312" w:cs="仿宋"/>
          <w:color w:val="000000"/>
          <w:sz w:val="32"/>
          <w:szCs w:val="32"/>
          <w:u w:val="none"/>
        </w:rPr>
      </w:pPr>
    </w:p>
    <w:p>
      <w:pPr>
        <w:spacing w:line="560" w:lineRule="exact"/>
        <w:ind w:right="1440" w:firstLine="600"/>
        <w:jc w:val="right"/>
        <w:rPr>
          <w:rFonts w:ascii="仿宋_GB2312" w:hAnsi="Times New Roman" w:eastAsia="仿宋_GB2312" w:cs="仿宋"/>
          <w:color w:val="000000"/>
          <w:sz w:val="32"/>
          <w:szCs w:val="32"/>
          <w:u w:val="none"/>
        </w:rPr>
      </w:pPr>
    </w:p>
    <w:p>
      <w:pPr>
        <w:spacing w:line="560" w:lineRule="exact"/>
        <w:ind w:right="1440" w:firstLine="600"/>
        <w:jc w:val="right"/>
        <w:rPr>
          <w:rFonts w:ascii="仿宋_GB2312" w:hAnsi="Times New Roman" w:eastAsia="仿宋_GB2312" w:cs="仿宋"/>
          <w:color w:val="000000"/>
          <w:sz w:val="32"/>
          <w:szCs w:val="32"/>
          <w:u w:val="none"/>
        </w:rPr>
      </w:pPr>
    </w:p>
    <w:p>
      <w:pPr>
        <w:spacing w:line="560" w:lineRule="exact"/>
        <w:ind w:right="1440" w:firstLine="600"/>
        <w:jc w:val="right"/>
        <w:rPr>
          <w:rFonts w:ascii="仿宋_GB2312" w:hAnsi="Times New Roman" w:eastAsia="仿宋_GB2312" w:cs="仿宋"/>
          <w:color w:val="000000"/>
          <w:sz w:val="32"/>
          <w:szCs w:val="32"/>
          <w:u w:val="none"/>
        </w:rPr>
      </w:pPr>
    </w:p>
    <w:p>
      <w:pPr>
        <w:spacing w:line="560" w:lineRule="exact"/>
        <w:ind w:right="1440" w:firstLine="600"/>
        <w:jc w:val="right"/>
        <w:rPr>
          <w:rFonts w:ascii="仿宋_GB2312" w:hAnsi="Times New Roman" w:eastAsia="仿宋_GB2312" w:cs="仿宋"/>
          <w:color w:val="000000"/>
          <w:sz w:val="32"/>
          <w:szCs w:val="32"/>
          <w:u w:val="none"/>
        </w:rPr>
      </w:pPr>
    </w:p>
    <w:p>
      <w:pPr>
        <w:spacing w:line="560" w:lineRule="exact"/>
        <w:ind w:right="1440"/>
        <w:jc w:val="both"/>
        <w:rPr>
          <w:rFonts w:ascii="仿宋_GB2312" w:hAnsi="Times New Roman" w:eastAsia="仿宋_GB2312" w:cs="仿宋"/>
          <w:color w:val="000000"/>
          <w:sz w:val="32"/>
          <w:szCs w:val="32"/>
          <w:u w:val="none"/>
        </w:rPr>
      </w:pPr>
      <w:r>
        <w:rPr>
          <w:rFonts w:hint="eastAsia" w:ascii="仿宋_GB2312" w:hAnsi="Times New Roman" w:eastAsia="仿宋_GB2312" w:cs="仿宋"/>
          <w:color w:val="000000"/>
          <w:sz w:val="32"/>
          <w:szCs w:val="32"/>
          <w:u w:val="none"/>
        </w:rPr>
        <w:t xml:space="preserve">  </w:t>
      </w:r>
      <w:r>
        <w:rPr>
          <w:rFonts w:hint="eastAsia" w:ascii="Times New Roman" w:hAnsi="Times New Roman" w:eastAsia="仿宋_GB2312" w:cs="仿宋_GB2312"/>
          <w:color w:val="000000"/>
          <w:sz w:val="32"/>
          <w:szCs w:val="32"/>
          <w:u w:val="none"/>
        </w:rPr>
        <w:t xml:space="preserve">      </w:t>
      </w:r>
    </w:p>
    <w:p>
      <w:pPr>
        <w:spacing w:line="560" w:lineRule="exact"/>
        <w:rPr>
          <w:rFonts w:ascii="Times New Roman" w:hAnsi="Times New Roman" w:eastAsia="仿宋_GB2312" w:cs="Mongolian Baiti"/>
          <w:bCs/>
          <w:sz w:val="32"/>
          <w:szCs w:val="32"/>
          <w:u w:val="none"/>
        </w:rPr>
      </w:pPr>
    </w:p>
    <w:sectPr>
      <w:pgSz w:w="11906" w:h="16838"/>
      <w:pgMar w:top="1400" w:right="1531" w:bottom="140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Nimbus Roman No9 L"/>
    <w:panose1 w:val="020B0604020202020204"/>
    <w:charset w:val="86"/>
    <w:family w:val="swiss"/>
    <w:pitch w:val="default"/>
    <w:sig w:usb0="00000000" w:usb1="00000000" w:usb2="0000003F" w:usb3="00000000" w:csb0="003F01FF" w:csb1="00000000"/>
  </w:font>
  <w:font w:name="方正小标宋简体">
    <w:panose1 w:val="02000000000000000000"/>
    <w:charset w:val="86"/>
    <w:family w:val="script"/>
    <w:pitch w:val="default"/>
    <w:sig w:usb0="A00002BF" w:usb1="184F6CFA" w:usb2="00000012"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仿宋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575"/>
    <w:rsid w:val="00020B5E"/>
    <w:rsid w:val="00041708"/>
    <w:rsid w:val="00045177"/>
    <w:rsid w:val="00053BEA"/>
    <w:rsid w:val="00057B7D"/>
    <w:rsid w:val="00057C63"/>
    <w:rsid w:val="0006528E"/>
    <w:rsid w:val="00067AE6"/>
    <w:rsid w:val="00081E02"/>
    <w:rsid w:val="0009737B"/>
    <w:rsid w:val="000A570E"/>
    <w:rsid w:val="000A7F66"/>
    <w:rsid w:val="000D5A74"/>
    <w:rsid w:val="000D64BE"/>
    <w:rsid w:val="000D7F69"/>
    <w:rsid w:val="000E1CDE"/>
    <w:rsid w:val="00105B3A"/>
    <w:rsid w:val="00124AB7"/>
    <w:rsid w:val="0013009A"/>
    <w:rsid w:val="001302CC"/>
    <w:rsid w:val="00134224"/>
    <w:rsid w:val="00135285"/>
    <w:rsid w:val="0013566B"/>
    <w:rsid w:val="00141265"/>
    <w:rsid w:val="00155150"/>
    <w:rsid w:val="00174513"/>
    <w:rsid w:val="001873DF"/>
    <w:rsid w:val="001935D8"/>
    <w:rsid w:val="001A0A12"/>
    <w:rsid w:val="001A4627"/>
    <w:rsid w:val="001B6371"/>
    <w:rsid w:val="001C48E8"/>
    <w:rsid w:val="001C585A"/>
    <w:rsid w:val="001C6C38"/>
    <w:rsid w:val="001D0DBD"/>
    <w:rsid w:val="001D39FE"/>
    <w:rsid w:val="001D598A"/>
    <w:rsid w:val="001E186D"/>
    <w:rsid w:val="001E3C01"/>
    <w:rsid w:val="001E4DA8"/>
    <w:rsid w:val="001E73DA"/>
    <w:rsid w:val="001F1F34"/>
    <w:rsid w:val="001F6C46"/>
    <w:rsid w:val="002007C2"/>
    <w:rsid w:val="002303E7"/>
    <w:rsid w:val="00235572"/>
    <w:rsid w:val="00247D93"/>
    <w:rsid w:val="00265AC0"/>
    <w:rsid w:val="00276287"/>
    <w:rsid w:val="0028143B"/>
    <w:rsid w:val="00293DDE"/>
    <w:rsid w:val="002A6593"/>
    <w:rsid w:val="002A7ADB"/>
    <w:rsid w:val="002B2A80"/>
    <w:rsid w:val="002C321C"/>
    <w:rsid w:val="002C60A7"/>
    <w:rsid w:val="002D3886"/>
    <w:rsid w:val="002E7F5E"/>
    <w:rsid w:val="002F226E"/>
    <w:rsid w:val="002F7CF0"/>
    <w:rsid w:val="002F7DE3"/>
    <w:rsid w:val="00305C8E"/>
    <w:rsid w:val="00314F50"/>
    <w:rsid w:val="00317337"/>
    <w:rsid w:val="00321374"/>
    <w:rsid w:val="00327185"/>
    <w:rsid w:val="003329C9"/>
    <w:rsid w:val="00337A1C"/>
    <w:rsid w:val="00337E38"/>
    <w:rsid w:val="00343250"/>
    <w:rsid w:val="00381370"/>
    <w:rsid w:val="003842C1"/>
    <w:rsid w:val="00386E2B"/>
    <w:rsid w:val="00395CC8"/>
    <w:rsid w:val="003A14C9"/>
    <w:rsid w:val="003A52F4"/>
    <w:rsid w:val="003B41E5"/>
    <w:rsid w:val="003C2BA3"/>
    <w:rsid w:val="003C2C24"/>
    <w:rsid w:val="003E4778"/>
    <w:rsid w:val="00405F5D"/>
    <w:rsid w:val="00407217"/>
    <w:rsid w:val="00407255"/>
    <w:rsid w:val="004224AB"/>
    <w:rsid w:val="0042497B"/>
    <w:rsid w:val="0042701C"/>
    <w:rsid w:val="00427B75"/>
    <w:rsid w:val="00435C4A"/>
    <w:rsid w:val="0043632E"/>
    <w:rsid w:val="00442709"/>
    <w:rsid w:val="00443319"/>
    <w:rsid w:val="00445C13"/>
    <w:rsid w:val="0045135B"/>
    <w:rsid w:val="004608E5"/>
    <w:rsid w:val="004636C3"/>
    <w:rsid w:val="004671DF"/>
    <w:rsid w:val="00473B02"/>
    <w:rsid w:val="00474830"/>
    <w:rsid w:val="0047772C"/>
    <w:rsid w:val="0048124D"/>
    <w:rsid w:val="00481674"/>
    <w:rsid w:val="00482E7D"/>
    <w:rsid w:val="00485DA1"/>
    <w:rsid w:val="004916F1"/>
    <w:rsid w:val="0049385E"/>
    <w:rsid w:val="004A6F42"/>
    <w:rsid w:val="004B3D5A"/>
    <w:rsid w:val="004C2B30"/>
    <w:rsid w:val="004C43B0"/>
    <w:rsid w:val="004D3A24"/>
    <w:rsid w:val="004D560F"/>
    <w:rsid w:val="004D6822"/>
    <w:rsid w:val="004D6BF5"/>
    <w:rsid w:val="004E65FD"/>
    <w:rsid w:val="004F022C"/>
    <w:rsid w:val="004F48D3"/>
    <w:rsid w:val="005062A4"/>
    <w:rsid w:val="00511C98"/>
    <w:rsid w:val="0051608A"/>
    <w:rsid w:val="0051704B"/>
    <w:rsid w:val="00530D61"/>
    <w:rsid w:val="005531D3"/>
    <w:rsid w:val="00554069"/>
    <w:rsid w:val="00562164"/>
    <w:rsid w:val="00567016"/>
    <w:rsid w:val="005768AA"/>
    <w:rsid w:val="00587A0B"/>
    <w:rsid w:val="00595E1C"/>
    <w:rsid w:val="005A49D8"/>
    <w:rsid w:val="005B0ACC"/>
    <w:rsid w:val="005B59C1"/>
    <w:rsid w:val="005C16B1"/>
    <w:rsid w:val="005C19B8"/>
    <w:rsid w:val="005F0C43"/>
    <w:rsid w:val="00627BF5"/>
    <w:rsid w:val="00637A54"/>
    <w:rsid w:val="0064186E"/>
    <w:rsid w:val="00646178"/>
    <w:rsid w:val="006464ED"/>
    <w:rsid w:val="00675D60"/>
    <w:rsid w:val="00680F9B"/>
    <w:rsid w:val="00693EB8"/>
    <w:rsid w:val="00697BFA"/>
    <w:rsid w:val="006C2A53"/>
    <w:rsid w:val="006D6762"/>
    <w:rsid w:val="006F0686"/>
    <w:rsid w:val="006F189A"/>
    <w:rsid w:val="006F6ABA"/>
    <w:rsid w:val="006F73D1"/>
    <w:rsid w:val="007011B2"/>
    <w:rsid w:val="00703CD8"/>
    <w:rsid w:val="00707AE2"/>
    <w:rsid w:val="007132A2"/>
    <w:rsid w:val="00720FEE"/>
    <w:rsid w:val="00722A35"/>
    <w:rsid w:val="00723C4F"/>
    <w:rsid w:val="00732AF1"/>
    <w:rsid w:val="0074714C"/>
    <w:rsid w:val="0075276C"/>
    <w:rsid w:val="00761363"/>
    <w:rsid w:val="007671DD"/>
    <w:rsid w:val="00767D88"/>
    <w:rsid w:val="0077090A"/>
    <w:rsid w:val="00773E0C"/>
    <w:rsid w:val="00774080"/>
    <w:rsid w:val="007776BC"/>
    <w:rsid w:val="00782E4E"/>
    <w:rsid w:val="007A1CC7"/>
    <w:rsid w:val="00805F2E"/>
    <w:rsid w:val="008104F2"/>
    <w:rsid w:val="00812F80"/>
    <w:rsid w:val="0085391C"/>
    <w:rsid w:val="00856DA8"/>
    <w:rsid w:val="0086200E"/>
    <w:rsid w:val="008724E4"/>
    <w:rsid w:val="008725AF"/>
    <w:rsid w:val="008741F7"/>
    <w:rsid w:val="00876643"/>
    <w:rsid w:val="008873F7"/>
    <w:rsid w:val="0089341B"/>
    <w:rsid w:val="00895575"/>
    <w:rsid w:val="008965DE"/>
    <w:rsid w:val="008A193E"/>
    <w:rsid w:val="008B3CCB"/>
    <w:rsid w:val="008C2445"/>
    <w:rsid w:val="008D64FB"/>
    <w:rsid w:val="008D729E"/>
    <w:rsid w:val="008E0588"/>
    <w:rsid w:val="008E1443"/>
    <w:rsid w:val="008E40E7"/>
    <w:rsid w:val="00906626"/>
    <w:rsid w:val="00911218"/>
    <w:rsid w:val="00915946"/>
    <w:rsid w:val="0091650F"/>
    <w:rsid w:val="009274E0"/>
    <w:rsid w:val="00931B31"/>
    <w:rsid w:val="009354FC"/>
    <w:rsid w:val="00937453"/>
    <w:rsid w:val="0094427C"/>
    <w:rsid w:val="009457E6"/>
    <w:rsid w:val="009504FB"/>
    <w:rsid w:val="00962A65"/>
    <w:rsid w:val="00962FEF"/>
    <w:rsid w:val="00963927"/>
    <w:rsid w:val="00976BC1"/>
    <w:rsid w:val="009962E2"/>
    <w:rsid w:val="009C163D"/>
    <w:rsid w:val="009E333F"/>
    <w:rsid w:val="009E4E31"/>
    <w:rsid w:val="009E657C"/>
    <w:rsid w:val="00A134FA"/>
    <w:rsid w:val="00A13558"/>
    <w:rsid w:val="00A2151F"/>
    <w:rsid w:val="00A23210"/>
    <w:rsid w:val="00A34605"/>
    <w:rsid w:val="00A41BC6"/>
    <w:rsid w:val="00A4409E"/>
    <w:rsid w:val="00A63D32"/>
    <w:rsid w:val="00A87A8A"/>
    <w:rsid w:val="00AA20D6"/>
    <w:rsid w:val="00AB1753"/>
    <w:rsid w:val="00AB538A"/>
    <w:rsid w:val="00AC07E1"/>
    <w:rsid w:val="00AC69AA"/>
    <w:rsid w:val="00AD75C1"/>
    <w:rsid w:val="00AF0F06"/>
    <w:rsid w:val="00AF0F33"/>
    <w:rsid w:val="00AF5F01"/>
    <w:rsid w:val="00B01BF1"/>
    <w:rsid w:val="00B15F14"/>
    <w:rsid w:val="00B16194"/>
    <w:rsid w:val="00B1713C"/>
    <w:rsid w:val="00B24153"/>
    <w:rsid w:val="00B24C52"/>
    <w:rsid w:val="00B25A44"/>
    <w:rsid w:val="00B32DD0"/>
    <w:rsid w:val="00B41939"/>
    <w:rsid w:val="00B43F93"/>
    <w:rsid w:val="00B456FF"/>
    <w:rsid w:val="00B46FC6"/>
    <w:rsid w:val="00B47582"/>
    <w:rsid w:val="00B521D3"/>
    <w:rsid w:val="00B61785"/>
    <w:rsid w:val="00B70024"/>
    <w:rsid w:val="00B715E5"/>
    <w:rsid w:val="00B94081"/>
    <w:rsid w:val="00BB1341"/>
    <w:rsid w:val="00BB3E72"/>
    <w:rsid w:val="00BB5E94"/>
    <w:rsid w:val="00BC0712"/>
    <w:rsid w:val="00BC4D3A"/>
    <w:rsid w:val="00BE5B68"/>
    <w:rsid w:val="00C01915"/>
    <w:rsid w:val="00C035FD"/>
    <w:rsid w:val="00C040D2"/>
    <w:rsid w:val="00C20D6D"/>
    <w:rsid w:val="00C233F4"/>
    <w:rsid w:val="00C2360C"/>
    <w:rsid w:val="00C36D99"/>
    <w:rsid w:val="00C41D11"/>
    <w:rsid w:val="00C50582"/>
    <w:rsid w:val="00C52480"/>
    <w:rsid w:val="00C56E90"/>
    <w:rsid w:val="00C770AC"/>
    <w:rsid w:val="00C80C46"/>
    <w:rsid w:val="00CA0F0E"/>
    <w:rsid w:val="00CA197E"/>
    <w:rsid w:val="00CB0B4C"/>
    <w:rsid w:val="00CB2332"/>
    <w:rsid w:val="00CB7D73"/>
    <w:rsid w:val="00CC0458"/>
    <w:rsid w:val="00CC0B55"/>
    <w:rsid w:val="00CC0D8B"/>
    <w:rsid w:val="00CC6D35"/>
    <w:rsid w:val="00CD367F"/>
    <w:rsid w:val="00CF22A6"/>
    <w:rsid w:val="00CF29F0"/>
    <w:rsid w:val="00CF2A1F"/>
    <w:rsid w:val="00CF4344"/>
    <w:rsid w:val="00CF55F1"/>
    <w:rsid w:val="00D02646"/>
    <w:rsid w:val="00D02E15"/>
    <w:rsid w:val="00D13F70"/>
    <w:rsid w:val="00D14DAC"/>
    <w:rsid w:val="00D16BF8"/>
    <w:rsid w:val="00D21432"/>
    <w:rsid w:val="00D312C1"/>
    <w:rsid w:val="00D4026C"/>
    <w:rsid w:val="00D60146"/>
    <w:rsid w:val="00D60585"/>
    <w:rsid w:val="00D62831"/>
    <w:rsid w:val="00D76CF2"/>
    <w:rsid w:val="00D83C52"/>
    <w:rsid w:val="00D94930"/>
    <w:rsid w:val="00DA5F69"/>
    <w:rsid w:val="00DA6426"/>
    <w:rsid w:val="00DB5407"/>
    <w:rsid w:val="00DC43CB"/>
    <w:rsid w:val="00DD216C"/>
    <w:rsid w:val="00DE3219"/>
    <w:rsid w:val="00DE371E"/>
    <w:rsid w:val="00E07A7F"/>
    <w:rsid w:val="00E14755"/>
    <w:rsid w:val="00E15DDA"/>
    <w:rsid w:val="00E24FF1"/>
    <w:rsid w:val="00E46F2E"/>
    <w:rsid w:val="00E54E33"/>
    <w:rsid w:val="00E852A2"/>
    <w:rsid w:val="00EA384A"/>
    <w:rsid w:val="00EA54CA"/>
    <w:rsid w:val="00EA77B4"/>
    <w:rsid w:val="00ED373D"/>
    <w:rsid w:val="00EF5784"/>
    <w:rsid w:val="00F04577"/>
    <w:rsid w:val="00F1492F"/>
    <w:rsid w:val="00F200BA"/>
    <w:rsid w:val="00F37CB7"/>
    <w:rsid w:val="00F43C99"/>
    <w:rsid w:val="00F53FEE"/>
    <w:rsid w:val="00F542EB"/>
    <w:rsid w:val="00F65ECB"/>
    <w:rsid w:val="00F83874"/>
    <w:rsid w:val="00F84B4F"/>
    <w:rsid w:val="00FA04C3"/>
    <w:rsid w:val="00FA0CA3"/>
    <w:rsid w:val="00FA4AF7"/>
    <w:rsid w:val="00FA5536"/>
    <w:rsid w:val="00FC2479"/>
    <w:rsid w:val="00FC3E04"/>
    <w:rsid w:val="00FC4E1C"/>
    <w:rsid w:val="00FD74EE"/>
    <w:rsid w:val="00FE353B"/>
    <w:rsid w:val="00FE3AFD"/>
    <w:rsid w:val="00FE5BA4"/>
    <w:rsid w:val="3F7FF7DD"/>
    <w:rsid w:val="760BD9E4"/>
    <w:rsid w:val="ACF60297"/>
    <w:rsid w:val="BDFD00CE"/>
    <w:rsid w:val="BEEFDFC3"/>
    <w:rsid w:val="BFDFE897"/>
    <w:rsid w:val="C99F8131"/>
    <w:rsid w:val="F1EFAC02"/>
    <w:rsid w:val="FE7968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2"/>
    <w:qFormat/>
    <w:uiPriority w:val="1"/>
    <w:pPr>
      <w:autoSpaceDE w:val="0"/>
      <w:autoSpaceDN w:val="0"/>
      <w:adjustRightInd w:val="0"/>
      <w:jc w:val="left"/>
    </w:pPr>
    <w:rPr>
      <w:rFonts w:ascii="Arial Unicode MS" w:hAnsi="Times New Roman" w:eastAsia="Arial Unicode MS"/>
      <w:kern w:val="0"/>
      <w:sz w:val="32"/>
      <w:szCs w:val="32"/>
    </w:rPr>
  </w:style>
  <w:style w:type="paragraph" w:styleId="3">
    <w:name w:val="Date"/>
    <w:basedOn w:val="1"/>
    <w:next w:val="1"/>
    <w:link w:val="15"/>
    <w:semiHidden/>
    <w:unhideWhenUsed/>
    <w:qFormat/>
    <w:uiPriority w:val="99"/>
    <w:pPr>
      <w:ind w:left="100" w:leftChars="2500"/>
    </w:pPr>
  </w:style>
  <w:style w:type="paragraph" w:styleId="4">
    <w:name w:val="Balloon Text"/>
    <w:basedOn w:val="1"/>
    <w:link w:val="14"/>
    <w:semiHidden/>
    <w:unhideWhenUsed/>
    <w:qFormat/>
    <w:uiPriority w:val="99"/>
    <w:rPr>
      <w:sz w:val="18"/>
      <w:szCs w:val="18"/>
    </w:rPr>
  </w:style>
  <w:style w:type="paragraph" w:styleId="5">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9">
    <w:name w:val="页眉 Char"/>
    <w:basedOn w:val="8"/>
    <w:link w:val="6"/>
    <w:qFormat/>
    <w:uiPriority w:val="99"/>
    <w:rPr>
      <w:sz w:val="18"/>
      <w:szCs w:val="18"/>
    </w:rPr>
  </w:style>
  <w:style w:type="character" w:customStyle="1" w:styleId="10">
    <w:name w:val="页脚 Char"/>
    <w:basedOn w:val="8"/>
    <w:link w:val="5"/>
    <w:qFormat/>
    <w:uiPriority w:val="99"/>
    <w:rPr>
      <w:sz w:val="18"/>
      <w:szCs w:val="18"/>
    </w:rPr>
  </w:style>
  <w:style w:type="character" w:customStyle="1" w:styleId="11">
    <w:name w:val="正文文本 Char"/>
    <w:basedOn w:val="8"/>
    <w:semiHidden/>
    <w:qFormat/>
    <w:uiPriority w:val="99"/>
    <w:rPr>
      <w:rFonts w:ascii="Calibri" w:hAnsi="Calibri" w:eastAsia="宋体" w:cs="Times New Roman"/>
      <w:szCs w:val="24"/>
    </w:rPr>
  </w:style>
  <w:style w:type="character" w:customStyle="1" w:styleId="12">
    <w:name w:val="正文文本 Char1"/>
    <w:link w:val="2"/>
    <w:qFormat/>
    <w:uiPriority w:val="1"/>
    <w:rPr>
      <w:rFonts w:ascii="Arial Unicode MS" w:hAnsi="Times New Roman" w:eastAsia="Arial Unicode MS" w:cs="Times New Roman"/>
      <w:kern w:val="0"/>
      <w:sz w:val="32"/>
      <w:szCs w:val="32"/>
    </w:rPr>
  </w:style>
  <w:style w:type="paragraph" w:customStyle="1" w:styleId="13">
    <w:name w:val="2文本"/>
    <w:qFormat/>
    <w:uiPriority w:val="0"/>
    <w:pPr>
      <w:widowControl w:val="0"/>
      <w:suppressAutoHyphens/>
      <w:ind w:firstLine="200"/>
      <w:jc w:val="both"/>
    </w:pPr>
    <w:rPr>
      <w:rFonts w:ascii="Times New Roman" w:hAnsi="Times New Roman" w:eastAsia="宋体" w:cs="Times New Roman"/>
      <w:color w:val="000000"/>
      <w:kern w:val="1"/>
      <w:sz w:val="20"/>
      <w:szCs w:val="20"/>
      <w:lang w:val="en-US" w:eastAsia="zh-CN" w:bidi="ar-SA"/>
    </w:rPr>
  </w:style>
  <w:style w:type="character" w:customStyle="1" w:styleId="14">
    <w:name w:val="批注框文本 Char"/>
    <w:basedOn w:val="8"/>
    <w:link w:val="4"/>
    <w:semiHidden/>
    <w:qFormat/>
    <w:uiPriority w:val="99"/>
    <w:rPr>
      <w:rFonts w:ascii="Calibri" w:hAnsi="Calibri" w:eastAsia="宋体" w:cs="Times New Roman"/>
      <w:sz w:val="18"/>
      <w:szCs w:val="18"/>
    </w:rPr>
  </w:style>
  <w:style w:type="character" w:customStyle="1" w:styleId="15">
    <w:name w:val="日期 Char"/>
    <w:basedOn w:val="8"/>
    <w:link w:val="3"/>
    <w:semiHidden/>
    <w:qFormat/>
    <w:uiPriority w:val="99"/>
    <w:rPr>
      <w:rFonts w:ascii="Calibri" w:hAnsi="Calibri"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天津市北辰区市场和质量监督管理局</Company>
  <Pages>4</Pages>
  <Words>339</Words>
  <Characters>1938</Characters>
  <Lines>16</Lines>
  <Paragraphs>4</Paragraphs>
  <TotalTime>1</TotalTime>
  <ScaleCrop>false</ScaleCrop>
  <LinksUpToDate>false</LinksUpToDate>
  <CharactersWithSpaces>2273</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2021-08-07T02:58:00Z</dcterms:created>
  <dc:creator>林正禄</dc:creator>
  <cp:lastModifiedBy>greatwall</cp:lastModifiedBy>
  <cp:lastPrinted>2021-08-22T06:35:00Z</cp:lastPrinted>
  <dcterms:modified xsi:type="dcterms:W3CDTF">2022-09-27T15:55:29Z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