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strike w:val="0"/>
          <w:dstrike w:val="0"/>
          <w:color w:val="000000"/>
          <w:sz w:val="44"/>
          <w:szCs w:val="44"/>
          <w:u w:val="none"/>
        </w:rPr>
      </w:pPr>
      <w:r>
        <w:rPr>
          <w:rFonts w:hint="eastAsia" w:ascii="Times New Roman" w:hAnsi="Times New Roman" w:eastAsia="方正小标宋简体" w:cs="方正小标宋简体"/>
          <w:bCs/>
          <w:strike w:val="0"/>
          <w:dstrike w:val="0"/>
          <w:color w:val="000000"/>
          <w:sz w:val="44"/>
          <w:szCs w:val="44"/>
          <w:u w:val="none"/>
          <w:lang w:eastAsia="zh-CN"/>
        </w:rPr>
        <w:t>天津市</w:t>
      </w:r>
      <w:r>
        <w:rPr>
          <w:rFonts w:hint="eastAsia" w:ascii="Times New Roman" w:hAnsi="Times New Roman" w:eastAsia="方正小标宋简体" w:cs="方正小标宋简体"/>
          <w:bCs/>
          <w:strike w:val="0"/>
          <w:dstrike w:val="0"/>
          <w:color w:val="000000"/>
          <w:sz w:val="44"/>
          <w:szCs w:val="44"/>
          <w:u w:val="none"/>
        </w:rPr>
        <w:t>北辰区市场监督管理局</w:t>
      </w:r>
    </w:p>
    <w:p>
      <w:pPr>
        <w:spacing w:line="640" w:lineRule="exact"/>
        <w:jc w:val="center"/>
        <w:rPr>
          <w:rFonts w:ascii="Times New Roman" w:hAnsi="Times New Roman" w:eastAsia="方正小标宋简体" w:cs="方正小标宋简体"/>
          <w:bCs/>
          <w:strike w:val="0"/>
          <w:dstrike w:val="0"/>
          <w:color w:val="000000"/>
          <w:sz w:val="44"/>
          <w:szCs w:val="44"/>
          <w:u w:val="none"/>
        </w:rPr>
      </w:pPr>
      <w:r>
        <w:rPr>
          <w:rFonts w:hint="eastAsia" w:ascii="Times New Roman" w:hAnsi="Times New Roman" w:eastAsia="方正小标宋简体" w:cs="方正小标宋简体"/>
          <w:bCs/>
          <w:strike w:val="0"/>
          <w:dstrike w:val="0"/>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strike w:val="0"/>
          <w:dstrike w:val="0"/>
          <w:color w:val="000000"/>
          <w:sz w:val="32"/>
          <w:szCs w:val="32"/>
          <w:u w:val="none"/>
        </w:rPr>
      </w:pPr>
      <w:r>
        <w:rPr>
          <w:rFonts w:hint="eastAsia" w:ascii="Times New Roman" w:hAnsi="Times New Roman" w:eastAsia="仿宋_GB2312" w:cs="仿宋"/>
          <w:strike w:val="0"/>
          <w:dstrike w:val="0"/>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strike w:val="0"/>
          <w:dstrike w:val="0"/>
          <w:color w:val="000000"/>
          <w:sz w:val="32"/>
          <w:szCs w:val="32"/>
          <w:u w:val="none"/>
        </w:rPr>
        <w:t>津辰</w:t>
      </w:r>
      <w:r>
        <w:rPr>
          <w:rFonts w:hint="eastAsia" w:ascii="Times New Roman" w:hAnsi="Times New Roman" w:eastAsia="仿宋_GB2312" w:cs="仿宋"/>
          <w:strike w:val="0"/>
          <w:dstrike w:val="0"/>
          <w:color w:val="000000"/>
          <w:sz w:val="32"/>
          <w:szCs w:val="32"/>
          <w:u w:val="none"/>
        </w:rPr>
        <w:t>市监</w:t>
      </w:r>
      <w:r>
        <w:rPr>
          <w:rFonts w:hint="eastAsia" w:ascii="Times New Roman" w:hAnsi="Times New Roman" w:eastAsia="仿宋_GB2312" w:cs="仿宋"/>
          <w:strike w:val="0"/>
          <w:dstrike w:val="0"/>
          <w:color w:val="000000"/>
          <w:sz w:val="32"/>
          <w:szCs w:val="32"/>
          <w:u w:val="none"/>
          <w:lang w:eastAsia="zh-CN"/>
        </w:rPr>
        <w:t>处罚</w:t>
      </w:r>
      <w:r>
        <w:rPr>
          <w:rFonts w:hint="eastAsia" w:ascii="Times New Roman" w:hAnsi="Times New Roman" w:eastAsia="仿宋_GB2312" w:cs="仿宋"/>
          <w:strike w:val="0"/>
          <w:dstrike w:val="0"/>
          <w:color w:val="000000"/>
          <w:sz w:val="32"/>
          <w:szCs w:val="32"/>
          <w:u w:val="none"/>
        </w:rPr>
        <w:t>〔</w:t>
      </w:r>
      <w:r>
        <w:rPr>
          <w:rFonts w:hint="eastAsia" w:ascii="Times New Roman" w:hAnsi="Times New Roman" w:eastAsia="仿宋_GB2312" w:cs="仿宋"/>
          <w:strike w:val="0"/>
          <w:dstrike w:val="0"/>
          <w:color w:val="000000"/>
          <w:sz w:val="32"/>
          <w:szCs w:val="32"/>
          <w:u w:val="none"/>
        </w:rPr>
        <w:t>20</w:t>
      </w:r>
      <w:r>
        <w:rPr>
          <w:rFonts w:hint="eastAsia" w:ascii="Times New Roman" w:hAnsi="Times New Roman" w:eastAsia="仿宋_GB2312" w:cs="仿宋"/>
          <w:strike w:val="0"/>
          <w:dstrike w:val="0"/>
          <w:color w:val="000000"/>
          <w:sz w:val="32"/>
          <w:szCs w:val="32"/>
          <w:u w:val="none"/>
          <w:lang w:val="en-US" w:eastAsia="zh-CN"/>
        </w:rPr>
        <w:t>22</w:t>
      </w:r>
      <w:r>
        <w:rPr>
          <w:rFonts w:hint="eastAsia" w:ascii="Times New Roman" w:hAnsi="Times New Roman" w:eastAsia="仿宋_GB2312" w:cs="仿宋"/>
          <w:strike w:val="0"/>
          <w:dstrike w:val="0"/>
          <w:color w:val="000000"/>
          <w:sz w:val="32"/>
          <w:szCs w:val="32"/>
          <w:u w:val="none"/>
        </w:rPr>
        <w:t>〕</w:t>
      </w:r>
      <w:r>
        <w:rPr>
          <w:rFonts w:hint="eastAsia" w:ascii="Times New Roman" w:hAnsi="Times New Roman" w:eastAsia="仿宋_GB2312" w:cs="仿宋"/>
          <w:strike w:val="0"/>
          <w:dstrike w:val="0"/>
          <w:color w:val="000000"/>
          <w:sz w:val="32"/>
          <w:szCs w:val="32"/>
          <w:u w:val="none"/>
          <w:lang w:val="en-US" w:eastAsia="zh-CN"/>
        </w:rPr>
        <w:t>305</w:t>
      </w:r>
      <w:r>
        <w:rPr>
          <w:rFonts w:hint="eastAsia" w:ascii="Times New Roman" w:hAnsi="Times New Roman" w:eastAsia="仿宋_GB2312" w:cs="仿宋"/>
          <w:strike w:val="0"/>
          <w:dstrike w:val="0"/>
          <w:color w:val="000000"/>
          <w:sz w:val="32"/>
          <w:szCs w:val="32"/>
          <w:u w:val="none"/>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_GB2312" w:cs="Mongolian Baiti"/>
          <w:strike w:val="0"/>
          <w:dstrike w:val="0"/>
          <w:kern w:val="1"/>
          <w:sz w:val="32"/>
          <w:szCs w:val="32"/>
          <w:u w:val="none"/>
          <w:lang w:val="en-US" w:eastAsia="zh-CN"/>
        </w:rPr>
      </w:pPr>
      <w:r>
        <w:rPr>
          <w:rFonts w:hint="eastAsia" w:ascii="Times New Roman" w:hAnsi="Times New Roman" w:eastAsia="仿宋_GB2312" w:cs="微软雅黑"/>
          <w:strike w:val="0"/>
          <w:dstrike w:val="0"/>
          <w:kern w:val="1"/>
          <w:sz w:val="32"/>
          <w:szCs w:val="32"/>
          <w:u w:val="none"/>
        </w:rPr>
        <w:t>当事人</w:t>
      </w:r>
      <w:r>
        <w:rPr>
          <w:rFonts w:hint="eastAsia" w:ascii="Times New Roman" w:hAnsi="Times New Roman" w:eastAsia="仿宋_GB2312" w:cs="Mongolian Baiti"/>
          <w:strike w:val="0"/>
          <w:dstrike w:val="0"/>
          <w:kern w:val="1"/>
          <w:sz w:val="32"/>
          <w:szCs w:val="32"/>
          <w:u w:val="none"/>
        </w:rPr>
        <w:t>：</w:t>
      </w:r>
      <w:r>
        <w:rPr>
          <w:rFonts w:hint="eastAsia" w:ascii="仿宋_GB2312" w:hAnsi="Mongolian Baiti" w:eastAsia="仿宋_GB2312" w:cs="Mongolian Baiti"/>
          <w:strike w:val="0"/>
          <w:dstrike w:val="0"/>
          <w:kern w:val="1"/>
          <w:sz w:val="32"/>
          <w:szCs w:val="32"/>
          <w:u w:val="none"/>
          <w:lang w:eastAsia="zh-CN"/>
        </w:rPr>
        <w:t>天津市北辰区李星豆制品经营部（李澳星）</w:t>
      </w:r>
      <w:r>
        <w:rPr>
          <w:rFonts w:hint="eastAsia" w:ascii="Times New Roman" w:hAnsi="Times New Roman" w:eastAsia="仿宋_GB2312" w:cs="Mongolian Baiti"/>
          <w:strike w:val="0"/>
          <w:dstrike w:val="0"/>
          <w:kern w:val="1"/>
          <w:sz w:val="32"/>
          <w:szCs w:val="32"/>
          <w:u w:val="none"/>
        </w:rPr>
        <w:t xml:space="preserve">       </w:t>
      </w:r>
      <w:r>
        <w:rPr>
          <w:rFonts w:hint="eastAsia" w:ascii="Times New Roman" w:hAnsi="Times New Roman" w:eastAsia="仿宋_GB2312" w:cs="Mongolian Baiti"/>
          <w:strike w:val="0"/>
          <w:dstrike w:val="0"/>
          <w:kern w:val="1"/>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strike w:val="0"/>
          <w:dstrike w:val="0"/>
          <w:kern w:val="1"/>
          <w:sz w:val="32"/>
          <w:szCs w:val="32"/>
          <w:u w:val="none"/>
        </w:rPr>
      </w:pPr>
      <w:r>
        <w:rPr>
          <w:rFonts w:hint="eastAsia" w:ascii="Times New Roman" w:hAnsi="Times New Roman" w:eastAsia="仿宋_GB2312" w:cs="Mongolian Baiti"/>
          <w:strike w:val="0"/>
          <w:dstrike w:val="0"/>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strike w:val="0"/>
          <w:dstrike w:val="0"/>
          <w:kern w:val="1"/>
          <w:sz w:val="32"/>
          <w:szCs w:val="32"/>
          <w:u w:val="none"/>
        </w:rPr>
      </w:pPr>
      <w:r>
        <w:rPr>
          <w:rFonts w:hint="eastAsia" w:ascii="Times New Roman" w:hAnsi="Times New Roman" w:eastAsia="仿宋_GB2312" w:cs="Mongolian Baiti"/>
          <w:strike w:val="0"/>
          <w:dstrike w:val="0"/>
          <w:kern w:val="1"/>
          <w:sz w:val="32"/>
          <w:szCs w:val="32"/>
          <w:u w:val="none"/>
        </w:rPr>
        <w:t>注册号：</w:t>
      </w:r>
      <w:r>
        <w:rPr>
          <w:rFonts w:hint="default" w:ascii="Times New Roman" w:hAnsi="Times New Roman" w:eastAsia="仿宋_GB2312" w:cs="Times New Roman"/>
          <w:strike w:val="0"/>
          <w:dstrike w:val="0"/>
          <w:kern w:val="1"/>
          <w:sz w:val="32"/>
          <w:szCs w:val="32"/>
          <w:u w:val="none"/>
          <w:lang w:val="en-US" w:eastAsia="zh-CN"/>
        </w:rPr>
        <w:t>92120113MA072F1J7E</w:t>
      </w:r>
    </w:p>
    <w:p>
      <w:pPr>
        <w:keepNext w:val="0"/>
        <w:keepLines w:val="0"/>
        <w:pageBreakBefore w:val="0"/>
        <w:widowControl w:val="0"/>
        <w:kinsoku/>
        <w:overflowPunct/>
        <w:topLinePunct w:val="0"/>
        <w:autoSpaceDE/>
        <w:autoSpaceDN/>
        <w:bidi w:val="0"/>
        <w:adjustRightInd/>
        <w:snapToGrid/>
        <w:spacing w:line="480" w:lineRule="exact"/>
        <w:textAlignment w:val="auto"/>
        <w:rPr>
          <w:rFonts w:ascii="Times New Roman" w:hAnsi="Times New Roman" w:eastAsia="仿宋_GB2312" w:cs="Mongolian Baiti"/>
          <w:strike w:val="0"/>
          <w:dstrike w:val="0"/>
          <w:kern w:val="1"/>
          <w:sz w:val="32"/>
          <w:szCs w:val="32"/>
          <w:u w:val="none"/>
        </w:rPr>
      </w:pPr>
      <w:r>
        <w:rPr>
          <w:rFonts w:hint="eastAsia" w:ascii="仿宋_GB2312" w:eastAsia="仿宋_GB2312" w:cs="仿宋_GB2312"/>
          <w:strike w:val="0"/>
          <w:dstrike w:val="0"/>
          <w:spacing w:val="-16"/>
          <w:sz w:val="32"/>
          <w:szCs w:val="32"/>
          <w:u w:val="none"/>
          <w:lang w:eastAsia="zh-CN"/>
        </w:rPr>
        <w:t xml:space="preserve">经营场所: </w:t>
      </w:r>
      <w:r>
        <w:rPr>
          <w:rFonts w:hint="eastAsia" w:ascii="仿宋_GB2312" w:hAnsi="Mongolian Baiti" w:eastAsia="仿宋_GB2312" w:cs="Mongolian Baiti"/>
          <w:strike w:val="0"/>
          <w:dstrike w:val="0"/>
          <w:kern w:val="1"/>
          <w:sz w:val="32"/>
          <w:szCs w:val="32"/>
          <w:u w:val="none"/>
          <w:lang w:val="en-US" w:eastAsia="zh-CN"/>
        </w:rPr>
        <w:t>天津市北辰区普东街秋怡家园菜市场内菜市场区5-6号</w:t>
      </w:r>
      <w:r>
        <w:rPr>
          <w:rFonts w:hint="eastAsia" w:ascii="Times New Roman" w:hAnsi="Times New Roman" w:eastAsia="仿宋_GB2312" w:cs="Mongolian Baiti"/>
          <w:strike w:val="0"/>
          <w:dstrike w:val="0"/>
          <w:kern w:val="1"/>
          <w:sz w:val="32"/>
          <w:szCs w:val="32"/>
          <w:u w:val="none"/>
        </w:rPr>
        <w:t xml:space="preserve">  </w:t>
      </w:r>
      <w:r>
        <w:rPr>
          <w:rFonts w:hint="eastAsia" w:ascii="仿宋_GB2312" w:eastAsia="仿宋_GB2312"/>
          <w:strike w:val="0"/>
          <w:dstrike w:val="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strike w:val="0"/>
          <w:dstrike w:val="0"/>
          <w:kern w:val="1"/>
          <w:sz w:val="32"/>
          <w:szCs w:val="32"/>
          <w:u w:val="none"/>
        </w:rPr>
      </w:pPr>
      <w:r>
        <w:rPr>
          <w:rFonts w:hint="eastAsia" w:ascii="Times New Roman" w:hAnsi="Times New Roman" w:eastAsia="仿宋_GB2312" w:cs="Mongolian Baiti"/>
          <w:strike w:val="0"/>
          <w:dstrike w:val="0"/>
          <w:kern w:val="1"/>
          <w:sz w:val="32"/>
          <w:szCs w:val="32"/>
          <w:u w:val="none"/>
        </w:rPr>
        <w:t>经营者：</w:t>
      </w:r>
      <w:r>
        <w:rPr>
          <w:rFonts w:hint="eastAsia" w:ascii="仿宋_GB2312" w:hAnsi="Mongolian Baiti" w:eastAsia="仿宋_GB2312" w:cs="Mongolian Baiti"/>
          <w:strike w:val="0"/>
          <w:dstrike w:val="0"/>
          <w:kern w:val="1"/>
          <w:sz w:val="32"/>
          <w:szCs w:val="32"/>
          <w:u w:val="none"/>
          <w:lang w:eastAsia="zh-CN"/>
        </w:rPr>
        <w:t>李澳星</w:t>
      </w:r>
      <w:r>
        <w:rPr>
          <w:rFonts w:hint="eastAsia" w:ascii="仿宋_GB2312" w:eastAsia="仿宋_GB2312"/>
          <w:strike w:val="0"/>
          <w:dstrike w:val="0"/>
          <w:sz w:val="32"/>
          <w:szCs w:val="32"/>
          <w:u w:val="none"/>
        </w:rPr>
        <w:t xml:space="preserve">             </w:t>
      </w:r>
      <w:r>
        <w:rPr>
          <w:rFonts w:hint="eastAsia" w:ascii="Times New Roman" w:hAnsi="Times New Roman" w:eastAsia="仿宋_GB2312" w:cs="Mongolian Baiti"/>
          <w:strike w:val="0"/>
          <w:dstrike w:val="0"/>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strike w:val="0"/>
          <w:dstrike w:val="0"/>
          <w:sz w:val="32"/>
          <w:szCs w:val="32"/>
          <w:u w:val="none"/>
          <w:lang w:val="en-US" w:eastAsia="zh-CN"/>
        </w:rPr>
      </w:pPr>
      <w:r>
        <w:rPr>
          <w:rFonts w:hint="eastAsia" w:ascii="仿宋_GB2312" w:hAnsi="仿宋" w:eastAsia="仿宋_GB2312"/>
          <w:strike w:val="0"/>
          <w:dstrike w:val="0"/>
          <w:sz w:val="32"/>
          <w:szCs w:val="32"/>
          <w:u w:val="none"/>
          <w:lang w:eastAsia="zh-CN"/>
        </w:rPr>
        <w:t>20</w:t>
      </w:r>
      <w:r>
        <w:rPr>
          <w:rFonts w:hint="eastAsia" w:ascii="仿宋_GB2312" w:hAnsi="仿宋" w:eastAsia="仿宋_GB2312"/>
          <w:strike w:val="0"/>
          <w:dstrike w:val="0"/>
          <w:sz w:val="32"/>
          <w:szCs w:val="32"/>
          <w:u w:val="none"/>
          <w:lang w:val="en-US" w:eastAsia="zh-CN"/>
        </w:rPr>
        <w:t>22</w:t>
      </w:r>
      <w:r>
        <w:rPr>
          <w:rFonts w:hint="eastAsia" w:ascii="仿宋_GB2312" w:hAnsi="仿宋" w:eastAsia="仿宋_GB2312"/>
          <w:strike w:val="0"/>
          <w:dstrike w:val="0"/>
          <w:sz w:val="32"/>
          <w:szCs w:val="32"/>
          <w:u w:val="none"/>
          <w:lang w:eastAsia="zh-CN"/>
        </w:rPr>
        <w:t>年</w:t>
      </w:r>
      <w:r>
        <w:rPr>
          <w:rFonts w:hint="eastAsia" w:ascii="仿宋_GB2312" w:hAnsi="仿宋" w:eastAsia="仿宋_GB2312"/>
          <w:strike w:val="0"/>
          <w:dstrike w:val="0"/>
          <w:sz w:val="32"/>
          <w:szCs w:val="32"/>
          <w:u w:val="none"/>
          <w:lang w:val="en-US" w:eastAsia="zh-CN"/>
        </w:rPr>
        <w:t>4</w:t>
      </w:r>
      <w:r>
        <w:rPr>
          <w:rFonts w:hint="eastAsia" w:ascii="仿宋_GB2312" w:hAnsi="仿宋" w:eastAsia="仿宋_GB2312"/>
          <w:strike w:val="0"/>
          <w:dstrike w:val="0"/>
          <w:sz w:val="32"/>
          <w:szCs w:val="32"/>
          <w:u w:val="none"/>
          <w:lang w:eastAsia="zh-CN"/>
        </w:rPr>
        <w:t>月</w:t>
      </w:r>
      <w:r>
        <w:rPr>
          <w:rFonts w:hint="eastAsia" w:ascii="仿宋_GB2312" w:hAnsi="仿宋" w:eastAsia="仿宋_GB2312"/>
          <w:strike w:val="0"/>
          <w:dstrike w:val="0"/>
          <w:sz w:val="32"/>
          <w:szCs w:val="32"/>
          <w:u w:val="none"/>
          <w:lang w:val="en-US" w:eastAsia="zh-CN"/>
        </w:rPr>
        <w:t>24</w:t>
      </w:r>
      <w:r>
        <w:rPr>
          <w:rFonts w:hint="eastAsia" w:ascii="仿宋_GB2312" w:hAnsi="仿宋" w:eastAsia="仿宋_GB2312"/>
          <w:strike w:val="0"/>
          <w:dstrike w:val="0"/>
          <w:sz w:val="32"/>
          <w:szCs w:val="32"/>
          <w:u w:val="none"/>
          <w:lang w:eastAsia="zh-CN"/>
        </w:rPr>
        <w:t>日我局接举报称，位于</w:t>
      </w:r>
      <w:r>
        <w:rPr>
          <w:rFonts w:hint="eastAsia" w:ascii="仿宋_GB2312" w:hAnsi="仿宋" w:eastAsia="仿宋_GB2312"/>
          <w:strike w:val="0"/>
          <w:dstrike w:val="0"/>
          <w:sz w:val="32"/>
          <w:szCs w:val="32"/>
          <w:u w:val="none"/>
          <w:lang w:val="en-US" w:eastAsia="zh-CN"/>
        </w:rPr>
        <w:t>天津市北辰区普东街秋怡市场内牌匾名称为“迎宾二厂酱货”</w:t>
      </w:r>
      <w:r>
        <w:rPr>
          <w:rFonts w:hint="eastAsia" w:ascii="仿宋_GB2312" w:hAnsi="仿宋" w:eastAsia="仿宋_GB2312"/>
          <w:strike w:val="0"/>
          <w:dstrike w:val="0"/>
          <w:sz w:val="32"/>
          <w:szCs w:val="32"/>
          <w:u w:val="none"/>
          <w:lang w:eastAsia="zh-CN"/>
        </w:rPr>
        <w:t>的食品店，在未经授权许可的情况下，使用了与举报方注册的图形文字商标</w:t>
      </w:r>
      <w:r>
        <w:rPr>
          <w:rFonts w:hint="eastAsia" w:ascii="仿宋_GB2312" w:hAnsi="仿宋" w:eastAsia="仿宋_GB2312"/>
          <w:strike w:val="0"/>
          <w:dstrike w:val="0"/>
          <w:sz w:val="32"/>
          <w:szCs w:val="32"/>
          <w:u w:val="none"/>
          <w:lang w:val="en-US" w:eastAsia="zh-CN"/>
        </w:rPr>
        <w:t>“迎宾”汉字相同的标识元素，侵犯了其注册商标专用权，望核查处理。根据举报，我局于当日对当事人天津市北辰区李星豆制品经营部（李澳星）进行检查。现场执法人员发现其经营场所上方的牌匾名称为“迎宾二厂酱货”汉字，并且在牌匾的左侧标示有“迎宾”2字。上述“迎宾”汉字标识与商标权利人“天津二商迎宾肉类食品有限公司”注册的“迎宾”图形文字商标（第二十九类）相同，且当事人无法提供现场使用该商标元素的授权许可，涉嫌侵犯注册商标专用权。现场未采取行政强制措施，当事人无陈述、申辩。同日执法人员报经局领导批准，予以立</w:t>
      </w:r>
      <w:r>
        <w:rPr>
          <w:rFonts w:hint="eastAsia" w:ascii="仿宋_GB2312" w:hAnsi="仿宋" w:eastAsia="仿宋_GB2312"/>
          <w:strike w:val="0"/>
          <w:dstrike w:val="0"/>
          <w:sz w:val="32"/>
          <w:szCs w:val="32"/>
          <w:u w:val="none"/>
        </w:rPr>
        <w:t>案调查。</w:t>
      </w:r>
      <w:r>
        <w:rPr>
          <w:rFonts w:hint="eastAsia" w:ascii="仿宋_GB2312" w:hAnsi="仿宋" w:eastAsia="仿宋_GB2312"/>
          <w:strike w:val="0"/>
          <w:dstrike w:val="0"/>
          <w:sz w:val="32"/>
          <w:szCs w:val="32"/>
          <w:u w:val="none"/>
          <w:lang w:val="en-US" w:eastAsia="zh-CN"/>
        </w:rPr>
        <w:t xml:space="preserve">                              </w:t>
      </w:r>
    </w:p>
    <w:p>
      <w:pPr>
        <w:spacing w:line="520" w:lineRule="exact"/>
        <w:ind w:firstLine="640" w:firstLineChars="200"/>
        <w:rPr>
          <w:rFonts w:hint="default" w:ascii="仿宋_GB2312" w:hAnsi="仿宋" w:eastAsia="仿宋_GB2312"/>
          <w:strike w:val="0"/>
          <w:dstrike w:val="0"/>
          <w:color w:val="000000"/>
          <w:sz w:val="32"/>
          <w:szCs w:val="32"/>
          <w:u w:val="none"/>
          <w:lang w:val="en-US" w:eastAsia="zh-CN"/>
        </w:rPr>
      </w:pPr>
      <w:r>
        <w:rPr>
          <w:rFonts w:hint="eastAsia" w:ascii="仿宋_GB2312" w:hAnsi="仿宋" w:eastAsia="仿宋_GB2312"/>
          <w:strike w:val="0"/>
          <w:dstrike w:val="0"/>
          <w:color w:val="000000"/>
          <w:sz w:val="32"/>
          <w:szCs w:val="32"/>
          <w:u w:val="none"/>
        </w:rPr>
        <w:t>当事人</w:t>
      </w:r>
      <w:r>
        <w:rPr>
          <w:rFonts w:hint="eastAsia" w:ascii="仿宋_GB2312" w:hAnsi="仿宋" w:eastAsia="仿宋_GB2312"/>
          <w:strike w:val="0"/>
          <w:dstrike w:val="0"/>
          <w:color w:val="000000"/>
          <w:sz w:val="32"/>
          <w:szCs w:val="32"/>
          <w:u w:val="none"/>
          <w:lang w:eastAsia="zh-CN"/>
        </w:rPr>
        <w:t>已</w:t>
      </w:r>
      <w:r>
        <w:rPr>
          <w:rFonts w:hint="eastAsia" w:ascii="仿宋_GB2312" w:hAnsi="仿宋" w:eastAsia="仿宋_GB2312"/>
          <w:strike w:val="0"/>
          <w:dstrike w:val="0"/>
          <w:color w:val="000000"/>
          <w:sz w:val="32"/>
          <w:szCs w:val="32"/>
          <w:u w:val="none"/>
          <w:lang w:val="en-US" w:eastAsia="zh-CN"/>
        </w:rPr>
        <w:t>取得</w:t>
      </w:r>
      <w:r>
        <w:rPr>
          <w:rFonts w:hint="eastAsia" w:ascii="仿宋_GB2312" w:hAnsi="仿宋" w:eastAsia="仿宋_GB2312"/>
          <w:strike w:val="0"/>
          <w:dstrike w:val="0"/>
          <w:color w:val="000000"/>
          <w:sz w:val="32"/>
          <w:szCs w:val="32"/>
          <w:u w:val="none"/>
        </w:rPr>
        <w:t>营业执照</w:t>
      </w:r>
      <w:r>
        <w:rPr>
          <w:rFonts w:hint="eastAsia" w:ascii="仿宋_GB2312" w:hAnsi="仿宋" w:eastAsia="仿宋_GB2312"/>
          <w:strike w:val="0"/>
          <w:dstrike w:val="0"/>
          <w:color w:val="000000"/>
          <w:sz w:val="32"/>
          <w:szCs w:val="32"/>
          <w:u w:val="none"/>
          <w:lang w:eastAsia="zh-CN"/>
        </w:rPr>
        <w:t>和食品摊贩备案</w:t>
      </w:r>
      <w:r>
        <w:rPr>
          <w:rFonts w:hint="eastAsia" w:ascii="仿宋_GB2312" w:hAnsi="仿宋" w:eastAsia="仿宋_GB2312"/>
          <w:strike w:val="0"/>
          <w:dstrike w:val="0"/>
          <w:color w:val="000000"/>
          <w:sz w:val="32"/>
          <w:szCs w:val="32"/>
          <w:u w:val="none"/>
        </w:rPr>
        <w:t>从事</w:t>
      </w:r>
      <w:r>
        <w:rPr>
          <w:rFonts w:hint="eastAsia" w:ascii="仿宋_GB2312" w:hAnsi="仿宋" w:eastAsia="仿宋_GB2312"/>
          <w:strike w:val="0"/>
          <w:dstrike w:val="0"/>
          <w:color w:val="000000"/>
          <w:sz w:val="32"/>
          <w:szCs w:val="32"/>
          <w:u w:val="none"/>
          <w:lang w:eastAsia="zh-CN"/>
        </w:rPr>
        <w:t>食品零售</w:t>
      </w:r>
      <w:r>
        <w:rPr>
          <w:rFonts w:hint="eastAsia" w:ascii="仿宋_GB2312" w:hAnsi="仿宋" w:eastAsia="仿宋_GB2312"/>
          <w:strike w:val="0"/>
          <w:dstrike w:val="0"/>
          <w:color w:val="000000"/>
          <w:sz w:val="32"/>
          <w:szCs w:val="32"/>
          <w:u w:val="none"/>
        </w:rPr>
        <w:t>经营</w:t>
      </w:r>
      <w:r>
        <w:rPr>
          <w:rFonts w:hint="eastAsia" w:ascii="仿宋_GB2312" w:hAnsi="仿宋" w:eastAsia="仿宋_GB2312"/>
          <w:strike w:val="0"/>
          <w:dstrike w:val="0"/>
          <w:color w:val="000000"/>
          <w:sz w:val="32"/>
          <w:szCs w:val="32"/>
          <w:u w:val="none"/>
          <w:lang w:eastAsia="zh-CN"/>
        </w:rPr>
        <w:t>活动</w:t>
      </w:r>
      <w:r>
        <w:rPr>
          <w:rFonts w:hint="eastAsia" w:ascii="仿宋_GB2312" w:hAnsi="仿宋" w:eastAsia="仿宋_GB2312"/>
          <w:strike w:val="0"/>
          <w:dstrike w:val="0"/>
          <w:color w:val="000000"/>
          <w:sz w:val="32"/>
          <w:szCs w:val="32"/>
          <w:u w:val="none"/>
        </w:rPr>
        <w:t>。</w:t>
      </w:r>
      <w:r>
        <w:rPr>
          <w:rFonts w:hint="eastAsia" w:ascii="仿宋_GB2312" w:hAnsi="仿宋" w:eastAsia="仿宋_GB2312"/>
          <w:strike w:val="0"/>
          <w:dstrike w:val="0"/>
          <w:color w:val="000000"/>
          <w:sz w:val="32"/>
          <w:szCs w:val="32"/>
          <w:u w:val="none"/>
          <w:lang w:eastAsia="zh-CN"/>
        </w:rPr>
        <w:t>商标权利人持有的图形文字注册商标</w:t>
      </w:r>
      <w:r>
        <w:rPr>
          <w:rFonts w:hint="eastAsia" w:ascii="Times New Roman" w:hAnsi="Times New Roman" w:eastAsia="仿宋_GB2312" w:cs="Mongolian Baiti"/>
          <w:strike w:val="0"/>
          <w:dstrike w:val="0"/>
          <w:spacing w:val="-11"/>
          <w:sz w:val="32"/>
          <w:szCs w:val="32"/>
          <w:u w:val="none"/>
          <w:lang w:val="en-US" w:eastAsia="zh-CN"/>
        </w:rPr>
        <w:t>“迎宾”二字核定服务项目为第29类。当事人在后续一年的</w:t>
      </w:r>
      <w:r>
        <w:rPr>
          <w:rFonts w:hint="eastAsia" w:ascii="Times New Roman" w:hAnsi="Times New Roman" w:eastAsia="仿宋_GB2312" w:cs="仿宋"/>
          <w:strike w:val="0"/>
          <w:dstrike w:val="0"/>
          <w:sz w:val="32"/>
          <w:szCs w:val="32"/>
          <w:u w:val="none"/>
          <w:lang w:val="en-US" w:eastAsia="zh-CN"/>
        </w:rPr>
        <w:t>经营过程中未经权利人许可在牌</w:t>
      </w:r>
      <w:r>
        <w:rPr>
          <w:rFonts w:hint="eastAsia" w:ascii="仿宋_GB2312" w:hAnsi="仿宋" w:eastAsia="仿宋_GB2312"/>
          <w:strike w:val="0"/>
          <w:dstrike w:val="0"/>
          <w:color w:val="000000"/>
          <w:sz w:val="32"/>
          <w:szCs w:val="32"/>
          <w:u w:val="none"/>
          <w:lang w:val="en-US" w:eastAsia="zh-CN"/>
        </w:rPr>
        <w:t>匾上使用了与商标权利人注册商标相同的</w:t>
      </w:r>
      <w:r>
        <w:rPr>
          <w:rFonts w:hint="eastAsia" w:ascii="仿宋_GB2312" w:hAnsi="仿宋" w:eastAsia="仿宋_GB2312"/>
          <w:strike w:val="0"/>
          <w:dstrike w:val="0"/>
          <w:color w:val="000000"/>
          <w:sz w:val="32"/>
          <w:szCs w:val="32"/>
          <w:u w:val="none"/>
          <w:lang w:eastAsia="zh-CN"/>
        </w:rPr>
        <w:t>“</w:t>
      </w:r>
      <w:r>
        <w:rPr>
          <w:rFonts w:hint="eastAsia" w:ascii="仿宋_GB2312" w:hAnsi="仿宋" w:eastAsia="仿宋_GB2312"/>
          <w:strike w:val="0"/>
          <w:dstrike w:val="0"/>
          <w:color w:val="000000"/>
          <w:sz w:val="32"/>
          <w:szCs w:val="32"/>
          <w:u w:val="none"/>
          <w:lang w:val="en-US" w:eastAsia="zh-CN"/>
        </w:rPr>
        <w:t>迎宾</w:t>
      </w:r>
      <w:r>
        <w:rPr>
          <w:rFonts w:hint="eastAsia" w:ascii="仿宋_GB2312" w:hAnsi="仿宋" w:eastAsia="仿宋_GB2312"/>
          <w:strike w:val="0"/>
          <w:dstrike w:val="0"/>
          <w:color w:val="000000"/>
          <w:sz w:val="32"/>
          <w:szCs w:val="32"/>
          <w:u w:val="none"/>
          <w:lang w:eastAsia="zh-CN"/>
        </w:rPr>
        <w:t>”</w:t>
      </w:r>
      <w:r>
        <w:rPr>
          <w:rFonts w:hint="eastAsia" w:ascii="仿宋_GB2312" w:hAnsi="仿宋" w:eastAsia="仿宋_GB2312"/>
          <w:strike w:val="0"/>
          <w:dstrike w:val="0"/>
          <w:color w:val="000000"/>
          <w:sz w:val="32"/>
          <w:szCs w:val="32"/>
          <w:u w:val="none"/>
          <w:lang w:val="en-US" w:eastAsia="zh-CN"/>
        </w:rPr>
        <w:t>汉字标识</w:t>
      </w:r>
      <w:r>
        <w:rPr>
          <w:rFonts w:hint="eastAsia" w:ascii="仿宋_GB2312" w:hAnsi="仿宋" w:eastAsia="仿宋_GB2312"/>
          <w:strike w:val="0"/>
          <w:dstrike w:val="0"/>
          <w:color w:val="000000"/>
          <w:sz w:val="32"/>
          <w:szCs w:val="32"/>
          <w:u w:val="none"/>
          <w:lang w:eastAsia="zh-CN"/>
        </w:rPr>
        <w:t>，</w:t>
      </w:r>
      <w:r>
        <w:rPr>
          <w:rFonts w:hint="eastAsia" w:ascii="仿宋_GB2312" w:hAnsi="仿宋" w:eastAsia="仿宋_GB2312"/>
          <w:strike w:val="0"/>
          <w:dstrike w:val="0"/>
          <w:color w:val="000000"/>
          <w:sz w:val="32"/>
          <w:szCs w:val="32"/>
          <w:u w:val="none"/>
          <w:lang w:val="zh-CN" w:eastAsia="zh-CN"/>
        </w:rPr>
        <w:t>给他人的注册商标专用权造成了损害。</w:t>
      </w:r>
      <w:r>
        <w:rPr>
          <w:rFonts w:hint="eastAsia" w:ascii="仿宋_GB2312" w:hAnsi="仿宋" w:eastAsia="仿宋_GB2312"/>
          <w:strike w:val="0"/>
          <w:dstrike w:val="0"/>
          <w:color w:val="000000"/>
          <w:sz w:val="32"/>
          <w:szCs w:val="32"/>
          <w:u w:val="none"/>
          <w:lang w:eastAsia="zh-CN"/>
        </w:rPr>
        <w:t>上述行为满足侵犯注册商标专用权的构成要件</w:t>
      </w:r>
      <w:r>
        <w:rPr>
          <w:rFonts w:hint="eastAsia" w:ascii="仿宋_GB2312" w:hAnsi="仿宋" w:eastAsia="仿宋_GB2312"/>
          <w:strike w:val="0"/>
          <w:dstrike w:val="0"/>
          <w:color w:val="000000"/>
          <w:sz w:val="32"/>
          <w:szCs w:val="32"/>
          <w:u w:val="none"/>
        </w:rPr>
        <w:t>。</w:t>
      </w:r>
      <w:r>
        <w:rPr>
          <w:rFonts w:hint="eastAsia" w:ascii="仿宋_GB2312" w:hAnsi="仿宋" w:eastAsia="仿宋_GB2312"/>
          <w:strike w:val="0"/>
          <w:dstrike w:val="0"/>
          <w:color w:val="000000"/>
          <w:sz w:val="32"/>
          <w:szCs w:val="32"/>
          <w:u w:val="none"/>
          <w:lang w:eastAsia="zh-CN"/>
        </w:rPr>
        <w:t>当事人无经营记录</w:t>
      </w:r>
      <w:r>
        <w:rPr>
          <w:rFonts w:hint="eastAsia" w:ascii="仿宋_GB2312" w:hAnsi="仿宋" w:eastAsia="仿宋_GB2312"/>
          <w:strike w:val="0"/>
          <w:dstrike w:val="0"/>
          <w:color w:val="000000"/>
          <w:sz w:val="32"/>
          <w:szCs w:val="32"/>
          <w:u w:val="none"/>
        </w:rPr>
        <w:t>，</w:t>
      </w:r>
      <w:r>
        <w:rPr>
          <w:rFonts w:hint="eastAsia" w:ascii="仿宋_GB2312" w:hAnsi="仿宋" w:eastAsia="仿宋_GB2312"/>
          <w:strike w:val="0"/>
          <w:dstrike w:val="0"/>
          <w:color w:val="000000"/>
          <w:sz w:val="32"/>
          <w:szCs w:val="32"/>
          <w:u w:val="none"/>
          <w:lang w:eastAsia="zh-CN"/>
        </w:rPr>
        <w:t>违法经营额无法计算</w:t>
      </w:r>
      <w:r>
        <w:rPr>
          <w:rFonts w:hint="eastAsia" w:ascii="仿宋_GB2312" w:hAnsi="仿宋" w:eastAsia="仿宋_GB2312"/>
          <w:strike w:val="0"/>
          <w:dstrike w:val="0"/>
          <w:color w:val="000000"/>
          <w:sz w:val="32"/>
          <w:szCs w:val="32"/>
          <w:u w:val="none"/>
        </w:rPr>
        <w:t>。</w:t>
      </w:r>
      <w:r>
        <w:rPr>
          <w:rFonts w:hint="eastAsia" w:ascii="仿宋_GB2312" w:hAnsi="仿宋" w:eastAsia="仿宋_GB2312"/>
          <w:strike w:val="0"/>
          <w:dstrike w:val="0"/>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仿宋"/>
          <w:bCs/>
          <w:strike w:val="0"/>
          <w:dstrike w:val="0"/>
          <w:color w:val="000000"/>
          <w:sz w:val="32"/>
          <w:szCs w:val="32"/>
          <w:u w:val="none"/>
          <w:lang w:val="en-US" w:eastAsia="zh-CN"/>
        </w:rPr>
      </w:pPr>
      <w:r>
        <w:rPr>
          <w:rFonts w:hint="eastAsia" w:ascii="Times New Roman" w:hAnsi="Times New Roman" w:eastAsia="仿宋_GB2312" w:cs="仿宋"/>
          <w:strike w:val="0"/>
          <w:dstrike w:val="0"/>
          <w:color w:val="000000"/>
          <w:sz w:val="32"/>
          <w:szCs w:val="32"/>
          <w:u w:val="none"/>
        </w:rPr>
        <w:t>上述事实，主要有以下证据证明：1.</w:t>
      </w:r>
      <w:r>
        <w:rPr>
          <w:rFonts w:hint="eastAsia" w:ascii="仿宋_GB2312" w:eastAsia="仿宋_GB2312"/>
          <w:strike w:val="0"/>
          <w:dstrike w:val="0"/>
          <w:sz w:val="32"/>
          <w:szCs w:val="32"/>
          <w:u w:val="none"/>
        </w:rPr>
        <w:t>当事人的营业执照、</w:t>
      </w:r>
      <w:r>
        <w:rPr>
          <w:rFonts w:hint="eastAsia" w:ascii="仿宋_GB2312" w:eastAsia="仿宋_GB2312"/>
          <w:strike w:val="0"/>
          <w:dstrike w:val="0"/>
          <w:sz w:val="32"/>
          <w:szCs w:val="32"/>
          <w:u w:val="none"/>
          <w:lang w:eastAsia="zh-CN"/>
        </w:rPr>
        <w:t>食品摊贩备案证明、</w:t>
      </w:r>
      <w:r>
        <w:rPr>
          <w:rFonts w:hint="eastAsia" w:ascii="仿宋_GB2312" w:eastAsia="仿宋_GB2312"/>
          <w:strike w:val="0"/>
          <w:dstrike w:val="0"/>
          <w:sz w:val="32"/>
          <w:szCs w:val="32"/>
          <w:u w:val="none"/>
        </w:rPr>
        <w:t>经营者</w:t>
      </w:r>
      <w:r>
        <w:rPr>
          <w:rFonts w:hint="eastAsia" w:ascii="仿宋_GB2312" w:hAnsi="仿宋" w:eastAsia="仿宋_GB2312"/>
          <w:strike w:val="0"/>
          <w:dstrike w:val="0"/>
          <w:sz w:val="32"/>
          <w:szCs w:val="32"/>
          <w:u w:val="none"/>
          <w:lang w:val="en-US" w:eastAsia="zh-CN"/>
        </w:rPr>
        <w:t>李澳星</w:t>
      </w:r>
      <w:r>
        <w:rPr>
          <w:rFonts w:hint="eastAsia" w:ascii="仿宋_GB2312" w:eastAsia="仿宋_GB2312"/>
          <w:strike w:val="0"/>
          <w:dstrike w:val="0"/>
          <w:sz w:val="32"/>
          <w:szCs w:val="32"/>
          <w:u w:val="none"/>
        </w:rPr>
        <w:t>身份证复印件</w:t>
      </w:r>
      <w:r>
        <w:rPr>
          <w:rFonts w:hint="eastAsia" w:ascii="Times New Roman" w:hAnsi="Times New Roman" w:eastAsia="仿宋_GB2312" w:cs="仿宋"/>
          <w:strike w:val="0"/>
          <w:dstrike w:val="0"/>
          <w:color w:val="000000"/>
          <w:sz w:val="32"/>
          <w:szCs w:val="32"/>
          <w:u w:val="none"/>
        </w:rPr>
        <w:t>；2</w:t>
      </w:r>
      <w:r>
        <w:rPr>
          <w:rFonts w:hint="eastAsia" w:ascii="仿宋_GB2312" w:eastAsia="仿宋_GB2312"/>
          <w:strike w:val="0"/>
          <w:dstrike w:val="0"/>
          <w:sz w:val="32"/>
          <w:szCs w:val="32"/>
          <w:u w:val="none"/>
          <w:lang w:eastAsia="zh-CN"/>
        </w:rPr>
        <w:t>第一次</w:t>
      </w:r>
      <w:r>
        <w:rPr>
          <w:rFonts w:hint="eastAsia" w:ascii="仿宋_GB2312" w:eastAsia="仿宋_GB2312"/>
          <w:strike w:val="0"/>
          <w:dstrike w:val="0"/>
          <w:sz w:val="32"/>
          <w:szCs w:val="32"/>
          <w:u w:val="none"/>
        </w:rPr>
        <w:t>现场笔录</w:t>
      </w:r>
      <w:r>
        <w:rPr>
          <w:rFonts w:hint="eastAsia" w:ascii="仿宋_GB2312" w:eastAsia="仿宋_GB2312"/>
          <w:strike w:val="0"/>
          <w:dstrike w:val="0"/>
          <w:sz w:val="32"/>
          <w:szCs w:val="32"/>
          <w:u w:val="none"/>
          <w:lang w:eastAsia="zh-CN"/>
        </w:rPr>
        <w:t>（</w:t>
      </w:r>
      <w:r>
        <w:rPr>
          <w:rFonts w:hint="eastAsia" w:ascii="仿宋_GB2312" w:eastAsia="仿宋_GB2312"/>
          <w:strike w:val="0"/>
          <w:dstrike w:val="0"/>
          <w:sz w:val="32"/>
          <w:szCs w:val="32"/>
          <w:u w:val="none"/>
          <w:lang w:val="en-US" w:eastAsia="zh-CN"/>
        </w:rPr>
        <w:t>2022年4月24日</w:t>
      </w:r>
      <w:r>
        <w:rPr>
          <w:rFonts w:hint="eastAsia" w:ascii="仿宋_GB2312" w:eastAsia="仿宋_GB2312"/>
          <w:strike w:val="0"/>
          <w:dstrike w:val="0"/>
          <w:sz w:val="32"/>
          <w:szCs w:val="32"/>
          <w:u w:val="none"/>
          <w:lang w:eastAsia="zh-CN"/>
        </w:rPr>
        <w:t>）</w:t>
      </w:r>
      <w:r>
        <w:rPr>
          <w:rFonts w:hint="eastAsia" w:ascii="仿宋_GB2312" w:eastAsia="仿宋_GB2312"/>
          <w:strike w:val="0"/>
          <w:dstrike w:val="0"/>
          <w:sz w:val="32"/>
          <w:szCs w:val="32"/>
          <w:u w:val="none"/>
        </w:rPr>
        <w:t>、现场照片</w:t>
      </w:r>
      <w:r>
        <w:rPr>
          <w:rFonts w:hint="eastAsia" w:ascii="Times New Roman" w:hAnsi="Times New Roman" w:eastAsia="仿宋_GB2312" w:cs="仿宋"/>
          <w:strike w:val="0"/>
          <w:dstrike w:val="0"/>
          <w:color w:val="000000"/>
          <w:sz w:val="32"/>
          <w:szCs w:val="32"/>
          <w:u w:val="none"/>
        </w:rPr>
        <w:t>；3.</w:t>
      </w:r>
      <w:r>
        <w:rPr>
          <w:rFonts w:hint="eastAsia" w:ascii="仿宋_GB2312" w:eastAsia="仿宋_GB2312"/>
          <w:strike w:val="0"/>
          <w:dstrike w:val="0"/>
          <w:sz w:val="32"/>
          <w:szCs w:val="32"/>
          <w:u w:val="none"/>
          <w:lang w:eastAsia="zh-CN"/>
        </w:rPr>
        <w:t>授权委托书、被委托人黄栋身份证复印件、</w:t>
      </w:r>
      <w:r>
        <w:rPr>
          <w:rFonts w:hint="eastAsia" w:ascii="仿宋_GB2312" w:eastAsia="仿宋_GB2312"/>
          <w:strike w:val="0"/>
          <w:dstrike w:val="0"/>
          <w:sz w:val="32"/>
          <w:szCs w:val="32"/>
          <w:u w:val="none"/>
        </w:rPr>
        <w:t>对</w:t>
      </w:r>
      <w:r>
        <w:rPr>
          <w:rFonts w:hint="eastAsia" w:ascii="仿宋_GB2312" w:eastAsia="仿宋_GB2312"/>
          <w:strike w:val="0"/>
          <w:dstrike w:val="0"/>
          <w:sz w:val="32"/>
          <w:szCs w:val="32"/>
          <w:u w:val="none"/>
          <w:lang w:eastAsia="zh-CN"/>
        </w:rPr>
        <w:t>黄栋</w:t>
      </w:r>
      <w:r>
        <w:rPr>
          <w:rFonts w:hint="eastAsia" w:ascii="仿宋_GB2312" w:eastAsia="仿宋_GB2312"/>
          <w:strike w:val="0"/>
          <w:dstrike w:val="0"/>
          <w:sz w:val="32"/>
          <w:szCs w:val="32"/>
          <w:u w:val="none"/>
        </w:rPr>
        <w:t>的询问笔录</w:t>
      </w:r>
      <w:r>
        <w:rPr>
          <w:rFonts w:hint="eastAsia" w:ascii="Times New Roman" w:hAnsi="Times New Roman" w:eastAsia="仿宋_GB2312" w:cs="仿宋"/>
          <w:strike w:val="0"/>
          <w:dstrike w:val="0"/>
          <w:color w:val="000000"/>
          <w:sz w:val="32"/>
          <w:szCs w:val="32"/>
          <w:u w:val="none"/>
        </w:rPr>
        <w:t>；4.</w:t>
      </w:r>
      <w:r>
        <w:rPr>
          <w:rFonts w:hint="eastAsia" w:ascii="仿宋_GB2312" w:eastAsia="仿宋_GB2312"/>
          <w:strike w:val="0"/>
          <w:dstrike w:val="0"/>
          <w:sz w:val="32"/>
          <w:szCs w:val="32"/>
          <w:u w:val="none"/>
          <w:lang w:val="en-US" w:eastAsia="zh-CN"/>
        </w:rPr>
        <w:t>第二次现场笔录（2022年4月26日）、现场照片</w:t>
      </w:r>
      <w:r>
        <w:rPr>
          <w:rFonts w:hint="eastAsia" w:ascii="仿宋_GB2312" w:eastAsia="仿宋_GB2312"/>
          <w:strike w:val="0"/>
          <w:dstrike w:val="0"/>
          <w:sz w:val="32"/>
          <w:szCs w:val="32"/>
          <w:u w:val="none"/>
          <w:lang w:eastAsia="zh-CN"/>
        </w:rPr>
        <w:t>；</w:t>
      </w:r>
      <w:r>
        <w:rPr>
          <w:rFonts w:hint="eastAsia" w:ascii="仿宋_GB2312" w:eastAsia="仿宋_GB2312"/>
          <w:strike w:val="0"/>
          <w:dstrike w:val="0"/>
          <w:sz w:val="32"/>
          <w:szCs w:val="32"/>
          <w:u w:val="none"/>
          <w:lang w:val="en-US" w:eastAsia="zh-CN"/>
        </w:rPr>
        <w:t>5.商标权利人“天津二商迎宾肉类食品有限公司”提供的关于</w:t>
      </w:r>
      <w:r>
        <w:rPr>
          <w:rFonts w:hint="eastAsia" w:ascii="Times New Roman" w:hAnsi="Times New Roman" w:eastAsia="仿宋_GB2312" w:cs="Mongolian Baiti"/>
          <w:strike w:val="0"/>
          <w:dstrike w:val="0"/>
          <w:spacing w:val="-11"/>
          <w:sz w:val="32"/>
          <w:szCs w:val="32"/>
          <w:u w:val="none"/>
          <w:lang w:val="en-US" w:eastAsia="zh-CN"/>
        </w:rPr>
        <w:t>“迎宾”汉字注册商标材料</w:t>
      </w:r>
      <w:r>
        <w:rPr>
          <w:rFonts w:hint="eastAsia" w:ascii="仿宋_GB2312" w:eastAsia="仿宋_GB2312"/>
          <w:strike w:val="0"/>
          <w:dstrike w:val="0"/>
          <w:sz w:val="32"/>
          <w:szCs w:val="32"/>
          <w:u w:val="none"/>
          <w:lang w:val="en-US" w:eastAsia="zh-CN"/>
        </w:rPr>
        <w:t>。</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bCs/>
          <w:strike w:val="0"/>
          <w:dstrike w:val="0"/>
          <w:color w:val="000000"/>
          <w:sz w:val="32"/>
          <w:szCs w:val="32"/>
          <w:u w:val="none"/>
        </w:rPr>
      </w:pPr>
      <w:r>
        <w:rPr>
          <w:rFonts w:hint="eastAsia" w:ascii="Times New Roman" w:hAnsi="Times New Roman" w:eastAsia="仿宋_GB2312" w:cs="仿宋"/>
          <w:bCs/>
          <w:strike w:val="0"/>
          <w:dstrike w:val="0"/>
          <w:color w:val="000000"/>
          <w:sz w:val="32"/>
          <w:szCs w:val="32"/>
          <w:u w:val="none"/>
        </w:rPr>
        <w:t>本局于</w:t>
      </w:r>
      <w:r>
        <w:rPr>
          <w:rFonts w:hint="eastAsia" w:ascii="Times New Roman" w:hAnsi="Times New Roman" w:eastAsia="仿宋_GB2312" w:cs="仿宋"/>
          <w:bCs/>
          <w:strike w:val="0"/>
          <w:dstrike w:val="0"/>
          <w:color w:val="000000" w:themeColor="text1"/>
          <w:sz w:val="32"/>
          <w:szCs w:val="32"/>
          <w:u w:val="none"/>
          <w14:textFill>
            <w14:solidFill>
              <w14:schemeClr w14:val="tx1"/>
            </w14:solidFill>
          </w14:textFill>
        </w:rPr>
        <w:t>20</w:t>
      </w:r>
      <w:r>
        <w:rPr>
          <w:rFonts w:hint="eastAsia" w:ascii="Times New Roman" w:hAnsi="Times New Roman" w:eastAsia="仿宋_GB2312" w:cs="仿宋"/>
          <w:bCs/>
          <w:strike w:val="0"/>
          <w:dstrike w:val="0"/>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strike w:val="0"/>
          <w:dstrike w:val="0"/>
          <w:color w:val="000000" w:themeColor="text1"/>
          <w:sz w:val="32"/>
          <w:szCs w:val="32"/>
          <w:u w:val="none"/>
          <w14:textFill>
            <w14:solidFill>
              <w14:schemeClr w14:val="tx1"/>
            </w14:solidFill>
          </w14:textFill>
        </w:rPr>
        <w:t>年</w:t>
      </w:r>
      <w:r>
        <w:rPr>
          <w:rFonts w:hint="eastAsia" w:ascii="Times New Roman" w:hAnsi="Times New Roman" w:eastAsia="仿宋_GB2312" w:cs="仿宋"/>
          <w:bCs/>
          <w:strike w:val="0"/>
          <w:dstrike w:val="0"/>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仿宋"/>
          <w:bCs/>
          <w:strike w:val="0"/>
          <w:dstrike w:val="0"/>
          <w:color w:val="000000" w:themeColor="text1"/>
          <w:sz w:val="32"/>
          <w:szCs w:val="32"/>
          <w:u w:val="none"/>
          <w14:textFill>
            <w14:solidFill>
              <w14:schemeClr w14:val="tx1"/>
            </w14:solidFill>
          </w14:textFill>
        </w:rPr>
        <w:t>月</w:t>
      </w:r>
      <w:r>
        <w:rPr>
          <w:rFonts w:hint="eastAsia" w:ascii="Times New Roman" w:hAnsi="Times New Roman" w:eastAsia="仿宋_GB2312" w:cs="仿宋"/>
          <w:bCs/>
          <w:strike w:val="0"/>
          <w:dstrike w:val="0"/>
          <w:color w:val="000000" w:themeColor="text1"/>
          <w:sz w:val="32"/>
          <w:szCs w:val="32"/>
          <w:u w:val="none"/>
          <w:lang w:val="en-US" w:eastAsia="zh-CN"/>
          <w14:textFill>
            <w14:solidFill>
              <w14:schemeClr w14:val="tx1"/>
            </w14:solidFill>
          </w14:textFill>
        </w:rPr>
        <w:t>10</w:t>
      </w:r>
      <w:r>
        <w:rPr>
          <w:rFonts w:hint="eastAsia" w:ascii="Times New Roman" w:hAnsi="Times New Roman" w:eastAsia="仿宋_GB2312" w:cs="仿宋"/>
          <w:bCs/>
          <w:strike w:val="0"/>
          <w:dstrike w:val="0"/>
          <w:color w:val="000000" w:themeColor="text1"/>
          <w:sz w:val="32"/>
          <w:szCs w:val="32"/>
          <w:u w:val="none"/>
          <w14:textFill>
            <w14:solidFill>
              <w14:schemeClr w14:val="tx1"/>
            </w14:solidFill>
          </w14:textFill>
        </w:rPr>
        <w:t>日</w:t>
      </w:r>
      <w:r>
        <w:rPr>
          <w:rFonts w:hint="eastAsia" w:ascii="Times New Roman" w:hAnsi="Times New Roman" w:eastAsia="仿宋_GB2312" w:cs="仿宋"/>
          <w:bCs/>
          <w:strike w:val="0"/>
          <w:dstrike w:val="0"/>
          <w:color w:val="000000"/>
          <w:sz w:val="32"/>
          <w:szCs w:val="32"/>
          <w:u w:val="none"/>
        </w:rPr>
        <w:t>依法向当事人送达了《行政处罚告知书》（津辰市监罚告〔20</w:t>
      </w:r>
      <w:r>
        <w:rPr>
          <w:rFonts w:hint="eastAsia" w:ascii="Times New Roman" w:hAnsi="Times New Roman" w:eastAsia="仿宋_GB2312" w:cs="仿宋"/>
          <w:bCs/>
          <w:strike w:val="0"/>
          <w:dstrike w:val="0"/>
          <w:color w:val="000000"/>
          <w:sz w:val="32"/>
          <w:szCs w:val="32"/>
          <w:u w:val="none"/>
          <w:lang w:val="en-US" w:eastAsia="zh-CN"/>
        </w:rPr>
        <w:t>22</w:t>
      </w:r>
      <w:r>
        <w:rPr>
          <w:rFonts w:hint="eastAsia" w:ascii="Times New Roman" w:hAnsi="Times New Roman" w:eastAsia="仿宋_GB2312" w:cs="仿宋"/>
          <w:bCs/>
          <w:strike w:val="0"/>
          <w:dstrike w:val="0"/>
          <w:color w:val="000000"/>
          <w:sz w:val="32"/>
          <w:szCs w:val="32"/>
          <w:u w:val="none"/>
        </w:rPr>
        <w:t>〕</w:t>
      </w:r>
      <w:r>
        <w:rPr>
          <w:rFonts w:hint="eastAsia" w:ascii="Times New Roman" w:hAnsi="Times New Roman" w:eastAsia="仿宋_GB2312" w:cs="仿宋"/>
          <w:bCs/>
          <w:strike w:val="0"/>
          <w:dstrike w:val="0"/>
          <w:color w:val="000000"/>
          <w:sz w:val="32"/>
          <w:szCs w:val="32"/>
          <w:u w:val="none"/>
          <w:lang w:val="en-US" w:eastAsia="zh-CN"/>
        </w:rPr>
        <w:t>305</w:t>
      </w:r>
      <w:r>
        <w:rPr>
          <w:rFonts w:hint="eastAsia" w:ascii="Times New Roman" w:hAnsi="Times New Roman" w:eastAsia="仿宋_GB2312" w:cs="仿宋"/>
          <w:bCs/>
          <w:strike w:val="0"/>
          <w:dstrike w:val="0"/>
          <w:color w:val="000000"/>
          <w:sz w:val="32"/>
          <w:szCs w:val="32"/>
          <w:u w:val="none"/>
        </w:rPr>
        <w:t>号），当事人未提出陈述申辩意见。</w:t>
      </w:r>
    </w:p>
    <w:p>
      <w:pPr>
        <w:spacing w:line="500" w:lineRule="exact"/>
        <w:ind w:firstLine="640" w:firstLineChars="200"/>
        <w:rPr>
          <w:rFonts w:hint="eastAsia" w:ascii="仿宋_GB2312" w:eastAsia="仿宋_GB2312" w:cs="仿宋_GB2312"/>
          <w:bCs/>
          <w:strike w:val="0"/>
          <w:dstrike w:val="0"/>
          <w:sz w:val="32"/>
          <w:szCs w:val="32"/>
          <w:u w:val="none"/>
          <w:lang w:val="en-US" w:eastAsia="zh-CN"/>
        </w:rPr>
      </w:pPr>
      <w:r>
        <w:rPr>
          <w:rFonts w:hint="eastAsia" w:ascii="仿宋_GB2312" w:hAnsi="楷体_GB2312" w:eastAsia="仿宋_GB2312" w:cs="楷体_GB2312"/>
          <w:strike w:val="0"/>
          <w:dstrike w:val="0"/>
          <w:color w:val="000000"/>
          <w:sz w:val="32"/>
          <w:szCs w:val="32"/>
          <w:u w:val="none"/>
        </w:rPr>
        <w:t>本局认为，</w:t>
      </w:r>
      <w:r>
        <w:rPr>
          <w:rFonts w:hint="eastAsia" w:ascii="仿宋_GB2312" w:eastAsia="仿宋_GB2312" w:cs="仿宋_GB2312"/>
          <w:strike w:val="0"/>
          <w:dstrike w:val="0"/>
          <w:sz w:val="32"/>
          <w:szCs w:val="32"/>
          <w:u w:val="none"/>
        </w:rPr>
        <w:t>当事人上述行为违反了</w:t>
      </w:r>
      <w:r>
        <w:rPr>
          <w:rFonts w:hint="eastAsia" w:ascii="仿宋_GB2312" w:hAnsi="仿宋" w:eastAsia="仿宋_GB2312"/>
          <w:strike w:val="0"/>
          <w:dstrike w:val="0"/>
          <w:sz w:val="32"/>
          <w:szCs w:val="32"/>
          <w:u w:val="none"/>
        </w:rPr>
        <w:t>《中华人民共和国</w:t>
      </w:r>
      <w:r>
        <w:rPr>
          <w:rFonts w:hint="eastAsia" w:ascii="仿宋_GB2312" w:hAnsi="仿宋" w:eastAsia="仿宋_GB2312"/>
          <w:strike w:val="0"/>
          <w:dstrike w:val="0"/>
          <w:sz w:val="32"/>
          <w:szCs w:val="32"/>
          <w:u w:val="none"/>
          <w:lang w:eastAsia="zh-CN"/>
        </w:rPr>
        <w:t>商标法</w:t>
      </w:r>
      <w:r>
        <w:rPr>
          <w:rFonts w:hint="eastAsia" w:ascii="仿宋_GB2312" w:hAnsi="仿宋" w:eastAsia="仿宋_GB2312"/>
          <w:strike w:val="0"/>
          <w:dstrike w:val="0"/>
          <w:sz w:val="32"/>
          <w:szCs w:val="32"/>
          <w:u w:val="none"/>
        </w:rPr>
        <w:t>》</w:t>
      </w:r>
      <w:r>
        <w:rPr>
          <w:rFonts w:hint="eastAsia" w:ascii="仿宋_GB2312" w:eastAsia="仿宋_GB2312" w:cs="仿宋_GB2312"/>
          <w:strike w:val="0"/>
          <w:dstrike w:val="0"/>
          <w:sz w:val="32"/>
          <w:szCs w:val="32"/>
          <w:u w:val="none"/>
        </w:rPr>
        <w:t>第</w:t>
      </w:r>
      <w:r>
        <w:rPr>
          <w:rFonts w:hint="eastAsia" w:ascii="仿宋_GB2312" w:eastAsia="仿宋_GB2312" w:cs="仿宋_GB2312"/>
          <w:strike w:val="0"/>
          <w:dstrike w:val="0"/>
          <w:sz w:val="32"/>
          <w:szCs w:val="32"/>
          <w:u w:val="none"/>
          <w:lang w:eastAsia="zh-CN"/>
        </w:rPr>
        <w:t>五十七</w:t>
      </w:r>
      <w:r>
        <w:rPr>
          <w:rFonts w:hint="eastAsia" w:ascii="仿宋_GB2312" w:eastAsia="仿宋_GB2312" w:cs="仿宋_GB2312"/>
          <w:strike w:val="0"/>
          <w:dstrike w:val="0"/>
          <w:sz w:val="32"/>
          <w:szCs w:val="32"/>
          <w:u w:val="none"/>
        </w:rPr>
        <w:t>条第</w:t>
      </w:r>
      <w:r>
        <w:rPr>
          <w:rFonts w:hint="eastAsia" w:ascii="仿宋_GB2312" w:eastAsia="仿宋_GB2312" w:cs="仿宋_GB2312"/>
          <w:strike w:val="0"/>
          <w:dstrike w:val="0"/>
          <w:sz w:val="32"/>
          <w:szCs w:val="32"/>
          <w:u w:val="none"/>
          <w:lang w:eastAsia="zh-CN"/>
        </w:rPr>
        <w:t>七</w:t>
      </w:r>
      <w:r>
        <w:rPr>
          <w:rFonts w:hint="eastAsia" w:ascii="仿宋_GB2312" w:eastAsia="仿宋_GB2312" w:cs="仿宋_GB2312"/>
          <w:strike w:val="0"/>
          <w:dstrike w:val="0"/>
          <w:sz w:val="32"/>
          <w:szCs w:val="32"/>
          <w:u w:val="none"/>
        </w:rPr>
        <w:t>项：“</w:t>
      </w:r>
      <w:r>
        <w:rPr>
          <w:rFonts w:hint="eastAsia" w:ascii="仿宋_GB2312" w:eastAsia="仿宋_GB2312" w:cs="仿宋_GB2312"/>
          <w:strike w:val="0"/>
          <w:dstrike w:val="0"/>
          <w:sz w:val="32"/>
          <w:szCs w:val="32"/>
          <w:u w:val="none"/>
          <w:lang w:val="zh-CN"/>
        </w:rPr>
        <w:t>有下列行为之一的，均属侵犯注册商标专用权：（七）给他人的注册商标专用权造成其他损害的</w:t>
      </w:r>
      <w:r>
        <w:rPr>
          <w:rFonts w:hint="eastAsia" w:ascii="仿宋_GB2312" w:eastAsia="仿宋_GB2312" w:cs="仿宋_GB2312"/>
          <w:strike w:val="0"/>
          <w:dstrike w:val="0"/>
          <w:sz w:val="32"/>
          <w:szCs w:val="32"/>
          <w:u w:val="none"/>
        </w:rPr>
        <w:t>”的规定。</w:t>
      </w:r>
      <w:r>
        <w:rPr>
          <w:rFonts w:hint="eastAsia" w:ascii="仿宋_GB2312" w:hAnsi="宋体" w:eastAsia="仿宋_GB2312" w:cs="宋体"/>
          <w:strike w:val="0"/>
          <w:dstrike w:val="0"/>
          <w:color w:val="212121"/>
          <w:kern w:val="0"/>
          <w:sz w:val="32"/>
          <w:szCs w:val="32"/>
          <w:u w:val="none"/>
          <w:lang w:eastAsia="zh-CN"/>
        </w:rPr>
        <w:t>鉴于</w:t>
      </w:r>
      <w:r>
        <w:rPr>
          <w:rFonts w:hint="eastAsia" w:ascii="仿宋_GB2312" w:hAnsi="宋体" w:eastAsia="仿宋_GB2312" w:cs="宋体"/>
          <w:strike w:val="0"/>
          <w:dstrike w:val="0"/>
          <w:color w:val="212121"/>
          <w:kern w:val="0"/>
          <w:sz w:val="32"/>
          <w:szCs w:val="32"/>
          <w:u w:val="none"/>
        </w:rPr>
        <w:t>当事人在案发</w:t>
      </w:r>
      <w:r>
        <w:rPr>
          <w:rFonts w:hint="eastAsia" w:ascii="仿宋_GB2312" w:hAnsi="仿宋" w:eastAsia="仿宋_GB2312"/>
          <w:strike w:val="0"/>
          <w:dstrike w:val="0"/>
          <w:color w:val="000000"/>
          <w:sz w:val="32"/>
          <w:szCs w:val="32"/>
          <w:u w:val="none"/>
        </w:rPr>
        <w:t>后</w:t>
      </w:r>
      <w:r>
        <w:rPr>
          <w:rFonts w:hint="eastAsia" w:ascii="仿宋_GB2312" w:hAnsi="仿宋" w:eastAsia="仿宋_GB2312"/>
          <w:strike w:val="0"/>
          <w:dstrike w:val="0"/>
          <w:sz w:val="32"/>
          <w:szCs w:val="32"/>
          <w:u w:val="none"/>
          <w:lang w:eastAsia="zh-CN"/>
        </w:rPr>
        <w:t>积极</w:t>
      </w:r>
      <w:r>
        <w:rPr>
          <w:rFonts w:hint="eastAsia" w:ascii="仿宋_GB2312" w:hAnsi="仿宋" w:eastAsia="仿宋_GB2312"/>
          <w:strike w:val="0"/>
          <w:dstrike w:val="0"/>
          <w:sz w:val="32"/>
          <w:szCs w:val="32"/>
          <w:u w:val="none"/>
        </w:rPr>
        <w:t>整改，</w:t>
      </w:r>
      <w:r>
        <w:rPr>
          <w:rStyle w:val="4"/>
          <w:rFonts w:hint="eastAsia" w:ascii="仿宋_GB2312" w:hAnsi="仿宋" w:eastAsia="仿宋_GB2312" w:cs="Arial"/>
          <w:i w:val="0"/>
          <w:iCs w:val="0"/>
          <w:strike w:val="0"/>
          <w:dstrike w:val="0"/>
          <w:sz w:val="32"/>
          <w:szCs w:val="32"/>
          <w:u w:val="none"/>
          <w:shd w:val="clear" w:color="auto" w:fill="FFFFFF"/>
        </w:rPr>
        <w:t>配合案件调查</w:t>
      </w:r>
      <w:r>
        <w:rPr>
          <w:rFonts w:hint="eastAsia" w:ascii="仿宋_GB2312" w:hAnsi="仿宋" w:eastAsia="仿宋_GB2312"/>
          <w:strike w:val="0"/>
          <w:dstrike w:val="0"/>
          <w:sz w:val="32"/>
          <w:szCs w:val="32"/>
          <w:u w:val="none"/>
        </w:rPr>
        <w:t>，</w:t>
      </w:r>
      <w:r>
        <w:rPr>
          <w:rFonts w:hint="eastAsia" w:ascii="仿宋_GB2312" w:hAnsi="仿宋" w:eastAsia="仿宋_GB2312"/>
          <w:strike w:val="0"/>
          <w:dstrike w:val="0"/>
          <w:sz w:val="32"/>
          <w:szCs w:val="32"/>
          <w:u w:val="none"/>
          <w:lang w:eastAsia="zh-CN"/>
        </w:rPr>
        <w:t>符合</w:t>
      </w:r>
      <w:r>
        <w:rPr>
          <w:rFonts w:hint="eastAsia" w:ascii="仿宋_GB2312" w:hAnsi="仿宋" w:eastAsia="仿宋_GB2312"/>
          <w:strike w:val="0"/>
          <w:dstrike w:val="0"/>
          <w:sz w:val="32"/>
          <w:szCs w:val="32"/>
          <w:u w:val="none"/>
        </w:rPr>
        <w:t>《天津市市场和质量监督管理委员会行政处罚裁量适用规则》第十三条第五项</w:t>
      </w:r>
      <w:r>
        <w:rPr>
          <w:rFonts w:hint="eastAsia" w:ascii="仿宋_GB2312" w:hAnsi="仿宋" w:eastAsia="仿宋_GB2312"/>
          <w:strike w:val="0"/>
          <w:dstrike w:val="0"/>
          <w:sz w:val="32"/>
          <w:szCs w:val="32"/>
          <w:u w:val="none"/>
          <w:lang w:eastAsia="zh-CN"/>
        </w:rPr>
        <w:t>“</w:t>
      </w:r>
      <w:r>
        <w:rPr>
          <w:rFonts w:hint="eastAsia" w:ascii="仿宋_GB2312" w:hAnsi="仿宋" w:eastAsia="仿宋_GB2312"/>
          <w:strike w:val="0"/>
          <w:dstrike w:val="0"/>
          <w:sz w:val="32"/>
          <w:szCs w:val="32"/>
          <w:u w:val="none"/>
          <w:lang w:val="en-US"/>
        </w:rPr>
        <w:t>积极配合行政机关检查，如实提供有关账册、协议、单据、文件、记录、业务函件和其他资料以及积极改正违法行为的</w:t>
      </w:r>
      <w:r>
        <w:rPr>
          <w:rFonts w:hint="eastAsia" w:ascii="仿宋_GB2312" w:hAnsi="仿宋" w:eastAsia="仿宋_GB2312"/>
          <w:strike w:val="0"/>
          <w:dstrike w:val="0"/>
          <w:sz w:val="32"/>
          <w:szCs w:val="32"/>
          <w:u w:val="none"/>
          <w:lang w:eastAsia="zh-CN"/>
        </w:rPr>
        <w:t>”</w:t>
      </w:r>
      <w:r>
        <w:rPr>
          <w:rFonts w:hint="eastAsia" w:ascii="仿宋_GB2312" w:hAnsi="仿宋" w:eastAsia="仿宋_GB2312"/>
          <w:strike w:val="0"/>
          <w:dstrike w:val="0"/>
          <w:sz w:val="32"/>
          <w:szCs w:val="32"/>
          <w:u w:val="none"/>
        </w:rPr>
        <w:t>的规定</w:t>
      </w:r>
      <w:r>
        <w:rPr>
          <w:rFonts w:hint="eastAsia" w:ascii="仿宋_GB2312" w:hAnsi="仿宋" w:eastAsia="仿宋_GB2312"/>
          <w:strike w:val="0"/>
          <w:dstrike w:val="0"/>
          <w:sz w:val="32"/>
          <w:szCs w:val="32"/>
          <w:u w:val="none"/>
          <w:lang w:eastAsia="zh-CN"/>
        </w:rPr>
        <w:t>，应当</w:t>
      </w:r>
      <w:r>
        <w:rPr>
          <w:rFonts w:hint="eastAsia" w:ascii="仿宋_GB2312" w:hAnsi="仿宋" w:eastAsia="仿宋_GB2312"/>
          <w:strike w:val="0"/>
          <w:dstrike w:val="0"/>
          <w:sz w:val="32"/>
          <w:szCs w:val="32"/>
          <w:u w:val="none"/>
        </w:rPr>
        <w:t>予以减轻处罚。</w:t>
      </w:r>
      <w:r>
        <w:rPr>
          <w:rFonts w:hint="eastAsia" w:ascii="仿宋_GB2312" w:eastAsia="仿宋_GB2312" w:cs="仿宋_GB2312"/>
          <w:bCs/>
          <w:strike w:val="0"/>
          <w:dstrike w:val="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仿宋_GB2312" w:hAnsi="仿宋" w:eastAsia="仿宋_GB2312"/>
          <w:strike w:val="0"/>
          <w:dstrike w:val="0"/>
          <w:sz w:val="32"/>
          <w:szCs w:val="32"/>
          <w:u w:val="none"/>
          <w:lang w:eastAsia="zh-CN"/>
        </w:rPr>
      </w:pPr>
      <w:r>
        <w:rPr>
          <w:rFonts w:hint="eastAsia" w:ascii="仿宋_GB2312" w:hAnsi="仿宋" w:eastAsia="仿宋_GB2312"/>
          <w:strike w:val="0"/>
          <w:dstrike w:val="0"/>
          <w:sz w:val="32"/>
          <w:szCs w:val="32"/>
          <w:u w:val="none"/>
        </w:rPr>
        <w:t>依据《中华人民共和国</w:t>
      </w:r>
      <w:r>
        <w:rPr>
          <w:rFonts w:hint="eastAsia" w:ascii="仿宋_GB2312" w:hAnsi="仿宋" w:eastAsia="仿宋_GB2312"/>
          <w:strike w:val="0"/>
          <w:dstrike w:val="0"/>
          <w:sz w:val="32"/>
          <w:szCs w:val="32"/>
          <w:u w:val="none"/>
          <w:lang w:eastAsia="zh-CN"/>
        </w:rPr>
        <w:t>商标法</w:t>
      </w:r>
      <w:r>
        <w:rPr>
          <w:rFonts w:hint="eastAsia" w:ascii="仿宋_GB2312" w:hAnsi="仿宋" w:eastAsia="仿宋_GB2312"/>
          <w:strike w:val="0"/>
          <w:dstrike w:val="0"/>
          <w:sz w:val="32"/>
          <w:szCs w:val="32"/>
          <w:u w:val="none"/>
        </w:rPr>
        <w:t>》第</w:t>
      </w:r>
      <w:r>
        <w:rPr>
          <w:rFonts w:hint="eastAsia" w:ascii="仿宋_GB2312" w:hAnsi="仿宋" w:eastAsia="仿宋_GB2312"/>
          <w:strike w:val="0"/>
          <w:dstrike w:val="0"/>
          <w:sz w:val="32"/>
          <w:szCs w:val="32"/>
          <w:u w:val="none"/>
          <w:lang w:eastAsia="zh-CN"/>
        </w:rPr>
        <w:t>六十</w:t>
      </w:r>
      <w:r>
        <w:rPr>
          <w:rFonts w:hint="eastAsia" w:ascii="仿宋_GB2312" w:hAnsi="仿宋" w:eastAsia="仿宋_GB2312"/>
          <w:strike w:val="0"/>
          <w:dstrike w:val="0"/>
          <w:sz w:val="32"/>
          <w:szCs w:val="32"/>
          <w:u w:val="none"/>
        </w:rPr>
        <w:t>条第</w:t>
      </w:r>
      <w:r>
        <w:rPr>
          <w:rFonts w:hint="eastAsia" w:ascii="仿宋_GB2312" w:hAnsi="仿宋" w:eastAsia="仿宋_GB2312"/>
          <w:strike w:val="0"/>
          <w:dstrike w:val="0"/>
          <w:sz w:val="32"/>
          <w:szCs w:val="32"/>
          <w:u w:val="none"/>
          <w:lang w:eastAsia="zh-CN"/>
        </w:rPr>
        <w:t>二</w:t>
      </w:r>
      <w:r>
        <w:rPr>
          <w:rFonts w:hint="eastAsia" w:ascii="仿宋_GB2312" w:hAnsi="仿宋" w:eastAsia="仿宋_GB2312"/>
          <w:strike w:val="0"/>
          <w:dstrike w:val="0"/>
          <w:sz w:val="32"/>
          <w:szCs w:val="32"/>
          <w:u w:val="none"/>
        </w:rPr>
        <w:t>款：“</w:t>
      </w:r>
      <w:r>
        <w:rPr>
          <w:rFonts w:hint="eastAsia" w:ascii="仿宋_GB2312" w:hAnsi="仿宋" w:eastAsia="仿宋_GB2312"/>
          <w:strike w:val="0"/>
          <w:dstrike w:val="0"/>
          <w:sz w:val="32"/>
          <w:szCs w:val="32"/>
          <w:u w:val="none"/>
          <w:lang w:val="zh-CN"/>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hint="eastAsia" w:ascii="仿宋_GB2312" w:hAnsi="仿宋" w:eastAsia="仿宋_GB2312"/>
          <w:strike w:val="0"/>
          <w:dstrike w:val="0"/>
          <w:sz w:val="32"/>
          <w:szCs w:val="32"/>
          <w:u w:val="none"/>
        </w:rPr>
        <w:t>”</w:t>
      </w:r>
      <w:r>
        <w:rPr>
          <w:rFonts w:hint="eastAsia" w:ascii="仿宋_GB2312" w:hAnsi="仿宋" w:eastAsia="仿宋_GB2312"/>
          <w:strike w:val="0"/>
          <w:dstrike w:val="0"/>
          <w:sz w:val="32"/>
          <w:szCs w:val="32"/>
          <w:u w:val="none"/>
          <w:lang w:eastAsia="zh-CN"/>
        </w:rPr>
        <w:t>和</w:t>
      </w:r>
      <w:r>
        <w:rPr>
          <w:rFonts w:hint="eastAsia" w:ascii="仿宋_GB2312" w:hAnsi="仿宋" w:eastAsia="仿宋_GB2312"/>
          <w:strike w:val="0"/>
          <w:dstrike w:val="0"/>
          <w:sz w:val="32"/>
          <w:szCs w:val="32"/>
          <w:u w:val="none"/>
        </w:rPr>
        <w:t>《</w:t>
      </w:r>
      <w:r>
        <w:rPr>
          <w:rFonts w:hint="eastAsia" w:ascii="仿宋_GB2312" w:hAnsi="仿宋" w:eastAsia="仿宋_GB2312"/>
          <w:strike w:val="0"/>
          <w:dstrike w:val="0"/>
          <w:sz w:val="32"/>
          <w:szCs w:val="32"/>
          <w:u w:val="none"/>
          <w:lang w:eastAsia="zh-CN"/>
        </w:rPr>
        <w:t>天津市知识产权保护条例</w:t>
      </w:r>
      <w:r>
        <w:rPr>
          <w:rFonts w:hint="eastAsia" w:ascii="仿宋_GB2312" w:hAnsi="仿宋" w:eastAsia="仿宋_GB2312"/>
          <w:strike w:val="0"/>
          <w:dstrike w:val="0"/>
          <w:sz w:val="32"/>
          <w:szCs w:val="32"/>
          <w:u w:val="none"/>
        </w:rPr>
        <w:t>》</w:t>
      </w:r>
      <w:r>
        <w:rPr>
          <w:rFonts w:hint="eastAsia" w:ascii="仿宋_GB2312" w:hAnsi="仿宋" w:eastAsia="仿宋_GB2312"/>
          <w:strike w:val="0"/>
          <w:dstrike w:val="0"/>
          <w:sz w:val="32"/>
          <w:szCs w:val="32"/>
          <w:u w:val="none"/>
          <w:lang w:val="zh-CN" w:eastAsia="zh-CN"/>
        </w:rPr>
        <w:t>第四十五条第一款“</w:t>
      </w:r>
      <w:r>
        <w:rPr>
          <w:rFonts w:hint="eastAsia" w:ascii="仿宋_GB2312" w:hAnsi="仿宋" w:eastAsia="仿宋_GB2312"/>
          <w:strike w:val="0"/>
          <w:dstrike w:val="0"/>
          <w:sz w:val="32"/>
          <w:szCs w:val="32"/>
          <w:u w:val="none"/>
          <w:lang w:val="zh-CN"/>
        </w:rPr>
        <w:t>市场监督管理部门依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元以上二十五万元以下的罚款。</w:t>
      </w:r>
      <w:r>
        <w:rPr>
          <w:rFonts w:hint="eastAsia" w:ascii="仿宋_GB2312" w:hAnsi="仿宋" w:eastAsia="仿宋_GB2312"/>
          <w:strike w:val="0"/>
          <w:dstrike w:val="0"/>
          <w:sz w:val="32"/>
          <w:szCs w:val="32"/>
          <w:u w:val="none"/>
          <w:lang w:eastAsia="zh-CN"/>
        </w:rPr>
        <w:t>”</w:t>
      </w:r>
      <w:r>
        <w:rPr>
          <w:rFonts w:hint="eastAsia" w:ascii="仿宋_GB2312" w:hAnsi="仿宋" w:eastAsia="仿宋_GB2312"/>
          <w:strike w:val="0"/>
          <w:dstrike w:val="0"/>
          <w:sz w:val="32"/>
          <w:szCs w:val="32"/>
          <w:u w:val="none"/>
        </w:rPr>
        <w:t>的规定，</w:t>
      </w:r>
      <w:r>
        <w:rPr>
          <w:rFonts w:hint="eastAsia" w:ascii="仿宋_GB2312" w:hAnsi="仿宋" w:eastAsia="仿宋_GB2312"/>
          <w:strike w:val="0"/>
          <w:dstrike w:val="0"/>
          <w:sz w:val="32"/>
          <w:szCs w:val="32"/>
          <w:u w:val="none"/>
          <w:lang w:eastAsia="zh-CN"/>
        </w:rPr>
        <w:t>责令当事人改正违法行为并</w:t>
      </w:r>
      <w:r>
        <w:rPr>
          <w:rFonts w:hint="eastAsia" w:ascii="仿宋_GB2312" w:hAnsi="仿宋" w:eastAsia="仿宋_GB2312"/>
          <w:strike w:val="0"/>
          <w:dstrike w:val="0"/>
          <w:sz w:val="32"/>
          <w:szCs w:val="32"/>
          <w:u w:val="none"/>
        </w:rPr>
        <w:t>给予行政处罚：罚款</w:t>
      </w:r>
      <w:r>
        <w:rPr>
          <w:rFonts w:hint="eastAsia" w:ascii="仿宋_GB2312" w:hAnsi="仿宋" w:eastAsia="仿宋_GB2312"/>
          <w:strike w:val="0"/>
          <w:dstrike w:val="0"/>
          <w:sz w:val="32"/>
          <w:szCs w:val="32"/>
          <w:u w:val="none"/>
          <w:lang w:val="en-US" w:eastAsia="zh-CN"/>
        </w:rPr>
        <w:t>1000</w:t>
      </w:r>
      <w:r>
        <w:rPr>
          <w:rFonts w:hint="eastAsia" w:ascii="仿宋_GB2312" w:hAnsi="仿宋" w:eastAsia="仿宋_GB2312"/>
          <w:strike w:val="0"/>
          <w:dstrike w:val="0"/>
          <w:sz w:val="32"/>
          <w:szCs w:val="32"/>
          <w:u w:val="none"/>
        </w:rPr>
        <w:t>元</w:t>
      </w:r>
      <w:r>
        <w:rPr>
          <w:rFonts w:hint="eastAsia" w:ascii="仿宋_GB2312" w:hAnsi="仿宋" w:eastAsia="仿宋_GB2312"/>
          <w:strike w:val="0"/>
          <w:dstrike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strike w:val="0"/>
          <w:dstrike w:val="0"/>
          <w:color w:val="000000"/>
          <w:sz w:val="32"/>
          <w:szCs w:val="32"/>
          <w:u w:val="none"/>
        </w:rPr>
      </w:pPr>
      <w:r>
        <w:rPr>
          <w:rFonts w:hint="eastAsia" w:ascii="仿宋_GB2312" w:hAnsi="楷体_GB2312" w:eastAsia="仿宋_GB2312" w:cs="楷体_GB2312"/>
          <w:strike w:val="0"/>
          <w:dstrike w:val="0"/>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strike w:val="0"/>
          <w:dstrike w:val="0"/>
          <w:color w:val="000000"/>
          <w:sz w:val="32"/>
          <w:szCs w:val="32"/>
          <w:u w:val="none"/>
          <w:lang w:eastAsia="zh-CN"/>
        </w:rPr>
        <w:t>七十二条第一款</w:t>
      </w:r>
      <w:r>
        <w:rPr>
          <w:rFonts w:hint="eastAsia" w:ascii="仿宋_GB2312" w:hAnsi="楷体_GB2312" w:eastAsia="仿宋_GB2312" w:cs="楷体_GB2312"/>
          <w:strike w:val="0"/>
          <w:dstrike w:val="0"/>
          <w:color w:val="000000"/>
          <w:sz w:val="32"/>
          <w:szCs w:val="32"/>
          <w:u w:val="none"/>
        </w:rPr>
        <w:t>的规定，每日按罚款数额的百分之三加处罚款，并将依法申请人民法院强制执行。</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strike w:val="0"/>
          <w:dstrike w:val="0"/>
          <w:color w:val="000000"/>
          <w:sz w:val="32"/>
          <w:szCs w:val="32"/>
          <w:u w:val="none"/>
        </w:rPr>
      </w:pPr>
      <w:r>
        <w:rPr>
          <w:rFonts w:hint="eastAsia" w:ascii="仿宋_GB2312" w:eastAsia="仿宋_GB2312" w:cs="仿宋_GB2312"/>
          <w:strike w:val="0"/>
          <w:dstrike w:val="0"/>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strike w:val="0"/>
          <w:dstrike w:val="0"/>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strike w:val="0"/>
          <w:dstrike w:val="0"/>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strike w:val="0"/>
          <w:dstrike w:val="0"/>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strike w:val="0"/>
          <w:dstrike w:val="0"/>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strike w:val="0"/>
          <w:dstrike w:val="0"/>
          <w:color w:val="000000"/>
          <w:sz w:val="32"/>
          <w:szCs w:val="32"/>
          <w:u w:val="none"/>
        </w:rPr>
      </w:pPr>
      <w:r>
        <w:rPr>
          <w:rFonts w:hint="eastAsia" w:ascii="Times New Roman" w:hAnsi="Times New Roman" w:eastAsia="仿宋_GB2312" w:cs="仿宋"/>
          <w:strike w:val="0"/>
          <w:dstrike w:val="0"/>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strike w:val="0"/>
          <w:dstrike w:val="0"/>
          <w:color w:val="000000"/>
          <w:sz w:val="32"/>
          <w:szCs w:val="32"/>
          <w:u w:val="none"/>
        </w:rPr>
      </w:pPr>
      <w:r>
        <w:rPr>
          <w:rFonts w:hint="default" w:ascii="Times New Roman" w:hAnsi="Times New Roman" w:eastAsia="仿宋_GB2312" w:cs="仿宋"/>
          <w:strike w:val="0"/>
          <w:dstrike w:val="0"/>
          <w:color w:val="000000"/>
          <w:sz w:val="32"/>
          <w:szCs w:val="32"/>
          <w:u w:val="none"/>
          <w:lang w:val="en" w:eastAsia="zh-CN"/>
        </w:rPr>
        <w:t xml:space="preserve">     </w:t>
      </w:r>
      <w:r>
        <w:rPr>
          <w:rFonts w:hint="eastAsia" w:ascii="Times New Roman" w:hAnsi="Times New Roman" w:eastAsia="仿宋_GB2312" w:cs="仿宋"/>
          <w:strike w:val="0"/>
          <w:dstrike w:val="0"/>
          <w:color w:val="000000"/>
          <w:sz w:val="32"/>
          <w:szCs w:val="32"/>
          <w:u w:val="none"/>
          <w:lang w:eastAsia="zh-CN"/>
        </w:rPr>
        <w:t>天津市</w:t>
      </w:r>
      <w:r>
        <w:rPr>
          <w:rFonts w:hint="eastAsia" w:ascii="Times New Roman" w:hAnsi="Times New Roman" w:eastAsia="仿宋_GB2312" w:cs="仿宋"/>
          <w:strike w:val="0"/>
          <w:dstrike w:val="0"/>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bCs/>
          <w:strike w:val="0"/>
          <w:dstrike w:val="0"/>
          <w:color w:val="000000"/>
          <w:sz w:val="32"/>
          <w:szCs w:val="32"/>
          <w:u w:val="none"/>
        </w:rPr>
      </w:pPr>
      <w:r>
        <w:rPr>
          <w:rFonts w:hint="default" w:ascii="Times New Roman" w:hAnsi="Times New Roman" w:eastAsia="仿宋_GB2312" w:cs="仿宋"/>
          <w:strike w:val="0"/>
          <w:dstrike w:val="0"/>
          <w:color w:val="000000"/>
          <w:sz w:val="32"/>
          <w:szCs w:val="32"/>
          <w:u w:val="none"/>
          <w:lang w:val="en"/>
        </w:rPr>
        <w:t xml:space="preserve">         </w:t>
      </w:r>
      <w:bookmarkStart w:id="0" w:name="_GoBack"/>
      <w:bookmarkEnd w:id="0"/>
      <w:r>
        <w:rPr>
          <w:rFonts w:hint="eastAsia" w:ascii="Times New Roman" w:hAnsi="Times New Roman" w:eastAsia="仿宋_GB2312" w:cs="仿宋"/>
          <w:strike w:val="0"/>
          <w:dstrike w:val="0"/>
          <w:color w:val="000000"/>
          <w:sz w:val="32"/>
          <w:szCs w:val="32"/>
          <w:u w:val="none"/>
        </w:rPr>
        <w:t>20</w:t>
      </w:r>
      <w:r>
        <w:rPr>
          <w:rFonts w:hint="eastAsia" w:ascii="Times New Roman" w:hAnsi="Times New Roman" w:eastAsia="仿宋_GB2312" w:cs="仿宋"/>
          <w:strike w:val="0"/>
          <w:dstrike w:val="0"/>
          <w:color w:val="000000"/>
          <w:sz w:val="32"/>
          <w:szCs w:val="32"/>
          <w:u w:val="none"/>
          <w:lang w:val="en-US" w:eastAsia="zh-CN"/>
        </w:rPr>
        <w:t>22</w:t>
      </w:r>
      <w:r>
        <w:rPr>
          <w:rFonts w:hint="eastAsia" w:ascii="Times New Roman" w:hAnsi="Times New Roman" w:eastAsia="仿宋_GB2312" w:cs="仿宋"/>
          <w:strike w:val="0"/>
          <w:dstrike w:val="0"/>
          <w:color w:val="000000"/>
          <w:sz w:val="32"/>
          <w:szCs w:val="32"/>
          <w:u w:val="none"/>
        </w:rPr>
        <w:t>年</w:t>
      </w:r>
      <w:r>
        <w:rPr>
          <w:rFonts w:hint="eastAsia" w:ascii="Times New Roman" w:hAnsi="Times New Roman" w:eastAsia="仿宋_GB2312" w:cs="仿宋"/>
          <w:strike w:val="0"/>
          <w:dstrike w:val="0"/>
          <w:color w:val="000000"/>
          <w:sz w:val="32"/>
          <w:szCs w:val="32"/>
          <w:u w:val="none"/>
          <w:lang w:val="en-US" w:eastAsia="zh-CN"/>
        </w:rPr>
        <w:t>5</w:t>
      </w:r>
      <w:r>
        <w:rPr>
          <w:rFonts w:hint="eastAsia" w:ascii="Times New Roman" w:hAnsi="Times New Roman" w:eastAsia="仿宋_GB2312" w:cs="仿宋"/>
          <w:strike w:val="0"/>
          <w:dstrike w:val="0"/>
          <w:color w:val="000000"/>
          <w:sz w:val="32"/>
          <w:szCs w:val="32"/>
          <w:u w:val="none"/>
        </w:rPr>
        <w:t>月</w:t>
      </w:r>
      <w:r>
        <w:rPr>
          <w:rFonts w:hint="eastAsia" w:ascii="Times New Roman" w:hAnsi="Times New Roman" w:eastAsia="仿宋_GB2312" w:cs="仿宋"/>
          <w:strike w:val="0"/>
          <w:dstrike w:val="0"/>
          <w:color w:val="000000"/>
          <w:sz w:val="32"/>
          <w:szCs w:val="32"/>
          <w:u w:val="none"/>
          <w:lang w:val="en-US" w:eastAsia="zh-CN"/>
        </w:rPr>
        <w:t>18</w:t>
      </w:r>
      <w:r>
        <w:rPr>
          <w:rFonts w:hint="eastAsia" w:ascii="Times New Roman" w:hAnsi="Times New Roman" w:eastAsia="仿宋_GB2312" w:cs="仿宋"/>
          <w:strike w:val="0"/>
          <w:dstrike w:val="0"/>
          <w:color w:val="000000"/>
          <w:sz w:val="32"/>
          <w:szCs w:val="32"/>
          <w:u w:val="none"/>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strike w:val="0"/>
          <w:dstrike w:val="0"/>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7E43D2C"/>
    <w:rsid w:val="16A20938"/>
    <w:rsid w:val="1A523DD2"/>
    <w:rsid w:val="1AB309E6"/>
    <w:rsid w:val="2AB732D7"/>
    <w:rsid w:val="2FE74CDB"/>
    <w:rsid w:val="3405148E"/>
    <w:rsid w:val="459F99C1"/>
    <w:rsid w:val="46816F58"/>
    <w:rsid w:val="4DC23B3D"/>
    <w:rsid w:val="550D4146"/>
    <w:rsid w:val="6AEE6F56"/>
    <w:rsid w:val="765C0B4F"/>
    <w:rsid w:val="7C0A6A73"/>
    <w:rsid w:val="DFED1132"/>
    <w:rsid w:val="EB1FF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0</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2019-05-08T18:49:00Z</dcterms:created>
  <dc:creator>李光磊</dc:creator>
  <cp:lastModifiedBy>greatwall</cp:lastModifiedBy>
  <cp:lastPrinted>2020-07-23T00:58:00Z</cp:lastPrinted>
  <dcterms:modified xsi:type="dcterms:W3CDTF">2022-05-25T14:32:15Z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