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keepNext w:val="0"/>
        <w:keepLines w:val="0"/>
        <w:pageBreakBefore w:val="0"/>
        <w:widowControl w:val="0"/>
        <w:kinsoku/>
        <w:wordWrap/>
        <w:overflowPunct/>
        <w:topLinePunct w:val="0"/>
        <w:autoSpaceDE/>
        <w:autoSpaceDN/>
        <w:bidi w:val="0"/>
        <w:adjustRightInd/>
        <w:snapToGrid w:val="0"/>
        <w:spacing w:before="312" w:beforeLines="100" w:after="312" w:afterLines="100" w:line="520" w:lineRule="exact"/>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color w:val="000000"/>
          <w:sz w:val="32"/>
          <w:szCs w:val="32"/>
          <w:u w:val="none"/>
        </w:rPr>
        <w:t>津辰市监</w:t>
      </w:r>
      <w:r>
        <w:rPr>
          <w:rFonts w:hint="eastAsia" w:ascii="仿宋_GB2312" w:hAnsi="仿宋_GB2312" w:eastAsia="仿宋_GB2312" w:cs="仿宋_GB2312"/>
          <w:color w:val="000000"/>
          <w:sz w:val="32"/>
          <w:szCs w:val="32"/>
          <w:u w:val="none"/>
          <w:lang w:eastAsia="zh-CN"/>
        </w:rPr>
        <w:t>处</w:t>
      </w:r>
      <w:r>
        <w:rPr>
          <w:rFonts w:hint="eastAsia" w:ascii="仿宋_GB2312" w:hAnsi="仿宋_GB2312" w:eastAsia="仿宋_GB2312" w:cs="仿宋_GB2312"/>
          <w:color w:val="000000"/>
          <w:sz w:val="32"/>
          <w:szCs w:val="32"/>
          <w:u w:val="none"/>
        </w:rPr>
        <w:t>罚</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rPr>
        <w:t>202</w:t>
      </w:r>
      <w:r>
        <w:rPr>
          <w:rFonts w:hint="eastAsia" w:ascii="仿宋_GB2312" w:hAnsi="仿宋_GB2312" w:eastAsia="仿宋_GB2312" w:cs="仿宋_GB2312"/>
          <w:color w:val="000000"/>
          <w:sz w:val="32"/>
          <w:szCs w:val="32"/>
          <w:u w:val="none"/>
          <w:lang w:val="en-US" w:eastAsia="zh-CN"/>
        </w:rPr>
        <w:t>3</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highlight w:val="none"/>
          <w:u w:val="none"/>
          <w:lang w:val="en-US" w:eastAsia="zh-CN"/>
        </w:rPr>
        <w:t>107</w:t>
      </w:r>
      <w:r>
        <w:rPr>
          <w:rFonts w:hint="eastAsia" w:ascii="仿宋_GB2312" w:hAnsi="仿宋_GB2312" w:eastAsia="仿宋_GB2312" w:cs="仿宋_GB2312"/>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480" w:lineRule="exact"/>
        <w:ind w:left="271" w:leftChars="129" w:firstLine="425" w:firstLineChars="133"/>
        <w:textAlignment w:val="auto"/>
        <w:rPr>
          <w:rFonts w:hint="eastAsia" w:ascii="仿宋_GB2312" w:hAnsi="仿宋_GB2312" w:eastAsia="仿宋_GB2312" w:cs="仿宋_GB2312"/>
          <w:kern w:val="1"/>
          <w:sz w:val="32"/>
          <w:szCs w:val="32"/>
          <w:u w:val="none"/>
          <w:lang w:val="en-US" w:eastAsia="zh-CN"/>
        </w:rPr>
      </w:pPr>
      <w:r>
        <w:rPr>
          <w:rFonts w:hint="eastAsia" w:ascii="仿宋_GB2312" w:hAnsi="仿宋_GB2312" w:eastAsia="仿宋_GB2312" w:cs="仿宋_GB2312"/>
          <w:kern w:val="1"/>
          <w:sz w:val="32"/>
          <w:szCs w:val="32"/>
          <w:u w:val="none"/>
        </w:rPr>
        <w:t>当事人：</w:t>
      </w:r>
      <w:r>
        <w:rPr>
          <w:rFonts w:hint="eastAsia" w:ascii="仿宋_GB2312" w:hAnsi="仿宋_GB2312" w:eastAsia="仿宋_GB2312" w:cs="仿宋_GB2312"/>
          <w:kern w:val="1"/>
          <w:sz w:val="32"/>
          <w:szCs w:val="32"/>
          <w:u w:val="none"/>
          <w:lang w:val="en-US" w:eastAsia="zh-CN"/>
        </w:rPr>
        <w:t>天津市新月食品有限公司</w:t>
      </w:r>
    </w:p>
    <w:p>
      <w:pPr>
        <w:keepNext w:val="0"/>
        <w:keepLines w:val="0"/>
        <w:pageBreakBefore w:val="0"/>
        <w:widowControl w:val="0"/>
        <w:kinsoku/>
        <w:wordWrap/>
        <w:overflowPunct/>
        <w:topLinePunct w:val="0"/>
        <w:autoSpaceDE/>
        <w:autoSpaceDN/>
        <w:bidi w:val="0"/>
        <w:adjustRightInd/>
        <w:snapToGrid/>
        <w:spacing w:line="480" w:lineRule="exact"/>
        <w:ind w:left="271" w:leftChars="129" w:firstLine="425" w:firstLineChars="133"/>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主体资格证照名称：营业执照</w:t>
      </w:r>
    </w:p>
    <w:p>
      <w:pPr>
        <w:keepNext w:val="0"/>
        <w:keepLines w:val="0"/>
        <w:pageBreakBefore w:val="0"/>
        <w:widowControl w:val="0"/>
        <w:kinsoku/>
        <w:wordWrap/>
        <w:overflowPunct/>
        <w:topLinePunct w:val="0"/>
        <w:autoSpaceDE/>
        <w:autoSpaceDN/>
        <w:bidi w:val="0"/>
        <w:adjustRightInd/>
        <w:snapToGrid/>
        <w:spacing w:line="480" w:lineRule="exact"/>
        <w:ind w:left="271" w:leftChars="129" w:firstLine="425" w:firstLineChars="133"/>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统一社会信用代码：91120113</w:t>
      </w:r>
      <w:r>
        <w:rPr>
          <w:rFonts w:hint="eastAsia" w:ascii="仿宋_GB2312" w:hAnsi="仿宋_GB2312" w:eastAsia="仿宋_GB2312" w:cs="仿宋_GB2312"/>
          <w:kern w:val="1"/>
          <w:sz w:val="32"/>
          <w:szCs w:val="32"/>
          <w:u w:val="none"/>
          <w:lang w:val="en-US" w:eastAsia="zh-CN"/>
        </w:rPr>
        <w:t>7128680868</w:t>
      </w:r>
    </w:p>
    <w:p>
      <w:pPr>
        <w:keepNext w:val="0"/>
        <w:keepLines w:val="0"/>
        <w:pageBreakBefore w:val="0"/>
        <w:widowControl w:val="0"/>
        <w:kinsoku/>
        <w:wordWrap/>
        <w:overflowPunct/>
        <w:topLinePunct w:val="0"/>
        <w:autoSpaceDE/>
        <w:autoSpaceDN/>
        <w:bidi w:val="0"/>
        <w:adjustRightInd/>
        <w:snapToGrid/>
        <w:spacing w:line="480" w:lineRule="exact"/>
        <w:ind w:left="271" w:leftChars="129" w:firstLine="425" w:firstLineChars="133"/>
        <w:textAlignment w:val="auto"/>
        <w:rPr>
          <w:rFonts w:hint="eastAsia" w:ascii="仿宋_GB2312" w:hAnsi="仿宋_GB2312" w:eastAsia="仿宋_GB2312" w:cs="仿宋_GB2312"/>
          <w:kern w:val="1"/>
          <w:sz w:val="32"/>
          <w:szCs w:val="32"/>
          <w:u w:val="none"/>
          <w:lang w:val="en-US" w:eastAsia="zh-CN"/>
        </w:rPr>
      </w:pPr>
      <w:r>
        <w:rPr>
          <w:rFonts w:hint="eastAsia" w:ascii="仿宋_GB2312" w:hAnsi="仿宋_GB2312" w:eastAsia="仿宋_GB2312" w:cs="仿宋_GB2312"/>
          <w:kern w:val="1"/>
          <w:sz w:val="32"/>
          <w:szCs w:val="32"/>
          <w:u w:val="none"/>
        </w:rPr>
        <w:t>住所（住址）：</w:t>
      </w:r>
      <w:r>
        <w:rPr>
          <w:rFonts w:hint="eastAsia" w:ascii="仿宋_GB2312" w:hAnsi="仿宋_GB2312" w:eastAsia="仿宋_GB2312" w:cs="仿宋_GB2312"/>
          <w:kern w:val="1"/>
          <w:sz w:val="32"/>
          <w:szCs w:val="32"/>
          <w:u w:val="none"/>
          <w:lang w:val="en-US" w:eastAsia="zh-CN"/>
        </w:rPr>
        <w:t>天津市北辰区宜兴埠镇引滦泵站东四街工业园内</w:t>
      </w:r>
    </w:p>
    <w:p>
      <w:pPr>
        <w:keepNext w:val="0"/>
        <w:keepLines w:val="0"/>
        <w:pageBreakBefore w:val="0"/>
        <w:widowControl w:val="0"/>
        <w:kinsoku/>
        <w:wordWrap/>
        <w:overflowPunct/>
        <w:topLinePunct w:val="0"/>
        <w:autoSpaceDE/>
        <w:autoSpaceDN/>
        <w:bidi w:val="0"/>
        <w:adjustRightInd/>
        <w:snapToGrid/>
        <w:spacing w:line="480" w:lineRule="exact"/>
        <w:ind w:left="271" w:leftChars="129" w:firstLine="425" w:firstLineChars="133"/>
        <w:textAlignment w:val="auto"/>
        <w:rPr>
          <w:rFonts w:hint="eastAsia" w:ascii="仿宋_GB2312" w:hAnsi="仿宋_GB2312" w:eastAsia="仿宋_GB2312" w:cs="仿宋_GB2312"/>
          <w:kern w:val="1"/>
          <w:sz w:val="32"/>
          <w:szCs w:val="32"/>
          <w:u w:val="none"/>
          <w:lang w:eastAsia="zh-CN"/>
        </w:rPr>
      </w:pPr>
      <w:r>
        <w:rPr>
          <w:rFonts w:hint="eastAsia" w:ascii="仿宋_GB2312" w:hAnsi="仿宋_GB2312" w:eastAsia="仿宋_GB2312" w:cs="仿宋_GB2312"/>
          <w:kern w:val="1"/>
          <w:sz w:val="32"/>
          <w:szCs w:val="32"/>
          <w:u w:val="none"/>
          <w:lang w:val="en-US" w:eastAsia="zh-CN"/>
        </w:rPr>
        <w:t>法定代表人</w:t>
      </w:r>
      <w:r>
        <w:rPr>
          <w:rFonts w:hint="eastAsia" w:ascii="仿宋_GB2312" w:hAnsi="仿宋_GB2312" w:eastAsia="仿宋_GB2312" w:cs="仿宋_GB2312"/>
          <w:kern w:val="1"/>
          <w:sz w:val="32"/>
          <w:szCs w:val="32"/>
          <w:u w:val="none"/>
        </w:rPr>
        <w:t>：</w:t>
      </w:r>
      <w:r>
        <w:rPr>
          <w:rFonts w:hint="eastAsia" w:ascii="仿宋_GB2312" w:hAnsi="仿宋_GB2312" w:eastAsia="仿宋_GB2312" w:cs="仿宋_GB2312"/>
          <w:kern w:val="1"/>
          <w:sz w:val="32"/>
          <w:szCs w:val="32"/>
          <w:u w:val="none"/>
          <w:lang w:val="en-US" w:eastAsia="zh-CN"/>
        </w:rPr>
        <w:t>茹克智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案件来源、调查经过及采取行政强制措施的情况：20</w:t>
      </w:r>
      <w:r>
        <w:rPr>
          <w:rFonts w:hint="eastAsia" w:ascii="仿宋_GB2312" w:hAnsi="仿宋_GB2312" w:eastAsia="仿宋_GB2312" w:cs="仿宋_GB2312"/>
          <w:sz w:val="32"/>
          <w:szCs w:val="32"/>
          <w:u w:val="none"/>
          <w:lang w:val="en-US" w:eastAsia="zh-CN"/>
        </w:rPr>
        <w:t>22</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12</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21</w:t>
      </w:r>
      <w:r>
        <w:rPr>
          <w:rFonts w:hint="eastAsia" w:ascii="仿宋_GB2312" w:hAnsi="仿宋_GB2312" w:eastAsia="仿宋_GB2312" w:cs="仿宋_GB2312"/>
          <w:sz w:val="32"/>
          <w:szCs w:val="32"/>
          <w:u w:val="none"/>
        </w:rPr>
        <w:t>日，我局接到全国12315互联网平台转来的举报称</w:t>
      </w:r>
      <w:r>
        <w:rPr>
          <w:rFonts w:hint="eastAsia" w:ascii="仿宋_GB2312" w:hAnsi="仿宋_GB2312" w:eastAsia="仿宋_GB2312" w:cs="仿宋_GB2312"/>
          <w:sz w:val="32"/>
          <w:szCs w:val="32"/>
          <w:u w:val="none"/>
          <w:lang w:val="en-US" w:eastAsia="zh-CN"/>
        </w:rPr>
        <w:t>天津市新月食品有限公司生产的“大列巴”</w:t>
      </w:r>
      <w:r>
        <w:rPr>
          <w:rFonts w:hint="eastAsia" w:ascii="仿宋_GB2312" w:hAnsi="仿宋_GB2312" w:eastAsia="仿宋_GB2312" w:cs="仿宋_GB2312"/>
          <w:sz w:val="32"/>
          <w:szCs w:val="32"/>
          <w:u w:val="none"/>
        </w:rPr>
        <w:t>不符合《食品安全法》等相关规定。</w:t>
      </w:r>
      <w:r>
        <w:rPr>
          <w:rFonts w:hint="eastAsia" w:ascii="仿宋_GB2312" w:hAnsi="仿宋_GB2312" w:eastAsia="仿宋_GB2312" w:cs="仿宋_GB2312"/>
          <w:sz w:val="32"/>
          <w:szCs w:val="32"/>
          <w:u w:val="none"/>
          <w:lang w:val="en-US" w:eastAsia="zh-CN"/>
        </w:rPr>
        <w:t>2023年1月9日执法人员对当事人进行现场检查，经查，该产品已销售完毕，现场留样1份，当事人表示被举报产品确系其生产，产品包装上标有“列巴表皮干脆的脆皮面包热量最低”字样，</w:t>
      </w:r>
      <w:r>
        <w:rPr>
          <w:rFonts w:hint="eastAsia" w:ascii="仿宋_GB2312" w:hAnsi="仿宋_GB2312" w:eastAsia="仿宋_GB2312" w:cs="仿宋_GB2312"/>
          <w:sz w:val="32"/>
          <w:szCs w:val="32"/>
          <w:u w:val="none"/>
        </w:rPr>
        <w:t>当事人涉嫌虚假商业宣传</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执法人员将情况记录在《案件来源登记表》上，经过核查执法人员于20</w:t>
      </w:r>
      <w:r>
        <w:rPr>
          <w:rFonts w:hint="eastAsia" w:ascii="仿宋_GB2312" w:hAnsi="仿宋_GB2312" w:eastAsia="仿宋_GB2312" w:cs="仿宋_GB2312"/>
          <w:sz w:val="32"/>
          <w:szCs w:val="32"/>
          <w:u w:val="none"/>
          <w:lang w:val="en-US" w:eastAsia="zh-CN"/>
        </w:rPr>
        <w:t>23</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rPr>
        <w:t>日制作《立案审批表》，附上相关材料报局领导批准立案</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此案于20</w:t>
      </w:r>
      <w:r>
        <w:rPr>
          <w:rFonts w:hint="eastAsia" w:ascii="仿宋_GB2312" w:hAnsi="仿宋_GB2312" w:eastAsia="仿宋_GB2312" w:cs="仿宋_GB2312"/>
          <w:sz w:val="32"/>
          <w:szCs w:val="32"/>
          <w:u w:val="none"/>
          <w:lang w:val="en-US" w:eastAsia="zh-CN"/>
        </w:rPr>
        <w:t>23</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22</w:t>
      </w:r>
      <w:r>
        <w:rPr>
          <w:rFonts w:hint="eastAsia" w:ascii="仿宋_GB2312" w:hAnsi="仿宋_GB2312" w:eastAsia="仿宋_GB2312" w:cs="仿宋_GB2312"/>
          <w:sz w:val="32"/>
          <w:szCs w:val="32"/>
          <w:u w:val="none"/>
        </w:rPr>
        <w:t>日调查终结。</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Cs/>
          <w:sz w:val="32"/>
          <w:szCs w:val="32"/>
          <w:u w:val="none"/>
        </w:rPr>
      </w:pPr>
      <w:r>
        <w:rPr>
          <w:rFonts w:hint="eastAsia" w:ascii="仿宋_GB2312" w:hAnsi="仿宋_GB2312" w:eastAsia="仿宋_GB2312" w:cs="仿宋_GB2312"/>
          <w:sz w:val="32"/>
          <w:szCs w:val="32"/>
          <w:u w:val="none"/>
        </w:rPr>
        <w:t>调查认定的事实：当事人于</w:t>
      </w:r>
      <w:r>
        <w:rPr>
          <w:rFonts w:hint="eastAsia" w:ascii="仿宋_GB2312" w:hAnsi="仿宋_GB2312" w:eastAsia="仿宋_GB2312" w:cs="仿宋_GB2312"/>
          <w:sz w:val="32"/>
          <w:szCs w:val="32"/>
          <w:u w:val="none"/>
          <w:lang w:val="en-US" w:eastAsia="zh-CN"/>
        </w:rPr>
        <w:t>2022</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11</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7日开始生产“俄罗斯风味列巴”，共计生产3批次330袋，销售300袋，召回0袋。当事人在其产品包装上标注“列巴表皮干脆的脆皮面包热量最低”字样进行宣传，</w:t>
      </w:r>
      <w:r>
        <w:rPr>
          <w:rFonts w:hint="eastAsia" w:ascii="仿宋_GB2312" w:hAnsi="仿宋_GB2312" w:eastAsia="仿宋_GB2312" w:cs="仿宋_GB2312"/>
          <w:sz w:val="32"/>
          <w:szCs w:val="32"/>
          <w:u w:val="none"/>
        </w:rPr>
        <w:t>以上宣传用语无法提供真实而权威的证明材料或相关依据。上述行为满足经营者虚假商业宣传行为的构成要件。</w:t>
      </w:r>
      <w:r>
        <w:rPr>
          <w:rFonts w:hint="eastAsia" w:ascii="仿宋_GB2312" w:hAnsi="仿宋_GB2312" w:eastAsia="仿宋_GB2312" w:cs="仿宋_GB2312"/>
          <w:bCs/>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上</w:t>
      </w:r>
      <w:r>
        <w:rPr>
          <w:rFonts w:hint="eastAsia" w:ascii="仿宋_GB2312" w:hAnsi="仿宋_GB2312" w:eastAsia="仿宋_GB2312" w:cs="仿宋_GB2312"/>
          <w:color w:val="000000"/>
          <w:sz w:val="32"/>
          <w:szCs w:val="32"/>
          <w:u w:val="none"/>
          <w:lang w:eastAsia="zh-CN"/>
        </w:rPr>
        <w:t>述</w:t>
      </w:r>
      <w:r>
        <w:rPr>
          <w:rFonts w:hint="eastAsia" w:ascii="仿宋_GB2312" w:hAnsi="仿宋_GB2312" w:eastAsia="仿宋_GB2312" w:cs="仿宋_GB2312"/>
          <w:color w:val="000000"/>
          <w:sz w:val="32"/>
          <w:szCs w:val="32"/>
          <w:u w:val="none"/>
        </w:rPr>
        <w:t>事实，主要有以下证据证明：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 xml:space="preserve">1. 当事人营业执照复印件、食品生产许可证复印件及法定代表人身份证复印件；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2.《现场笔录》及涉案产品照片；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3.对当事人法定代表人制作的询问调查笔录；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4.当事人对该产品生产记录、销售记录及召回公告。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本局于202</w:t>
      </w:r>
      <w:r>
        <w:rPr>
          <w:rFonts w:hint="eastAsia" w:ascii="仿宋_GB2312" w:hAnsi="仿宋_GB2312" w:eastAsia="仿宋_GB2312" w:cs="仿宋_GB2312"/>
          <w:color w:val="000000"/>
          <w:sz w:val="32"/>
          <w:szCs w:val="32"/>
          <w:u w:val="none"/>
          <w:lang w:val="en-US" w:eastAsia="zh-CN"/>
        </w:rPr>
        <w:t>3</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3</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22</w:t>
      </w:r>
      <w:r>
        <w:rPr>
          <w:rFonts w:hint="eastAsia" w:ascii="仿宋_GB2312" w:hAnsi="仿宋_GB2312" w:eastAsia="仿宋_GB2312" w:cs="仿宋_GB2312"/>
          <w:color w:val="000000"/>
          <w:sz w:val="32"/>
          <w:szCs w:val="32"/>
          <w:u w:val="none"/>
        </w:rPr>
        <w:t>日依法向当事人送达了《行政处罚告知书》（津辰市监罚告〔202</w:t>
      </w:r>
      <w:r>
        <w:rPr>
          <w:rFonts w:hint="eastAsia" w:ascii="仿宋_GB2312" w:hAnsi="仿宋_GB2312" w:eastAsia="仿宋_GB2312" w:cs="仿宋_GB2312"/>
          <w:color w:val="000000"/>
          <w:sz w:val="32"/>
          <w:szCs w:val="32"/>
          <w:u w:val="none"/>
          <w:lang w:val="en-US" w:eastAsia="zh-CN"/>
        </w:rPr>
        <w:t>3</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highlight w:val="none"/>
          <w:u w:val="none"/>
          <w:lang w:val="en-US" w:eastAsia="zh-CN"/>
        </w:rPr>
        <w:t>107</w:t>
      </w:r>
      <w:r>
        <w:rPr>
          <w:rFonts w:hint="eastAsia" w:ascii="仿宋_GB2312" w:hAnsi="仿宋_GB2312" w:eastAsia="仿宋_GB2312" w:cs="仿宋_GB2312"/>
          <w:color w:val="000000"/>
          <w:sz w:val="32"/>
          <w:szCs w:val="32"/>
          <w:u w:val="none"/>
        </w:rPr>
        <w:t xml:space="preserve">号），当事人未提出陈述、申辩意见。 </w:t>
      </w:r>
      <w:r>
        <w:rPr>
          <w:rFonts w:hint="eastAsia" w:ascii="仿宋_GB2312" w:hAnsi="仿宋_GB2312" w:eastAsia="仿宋_GB2312" w:cs="仿宋_GB2312"/>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000000"/>
          <w:sz w:val="32"/>
          <w:szCs w:val="32"/>
          <w:u w:val="none"/>
        </w:rPr>
        <w:t>案件性质：</w:t>
      </w:r>
      <w:r>
        <w:rPr>
          <w:rFonts w:hint="eastAsia" w:ascii="仿宋_GB2312" w:hAnsi="仿宋_GB2312" w:eastAsia="仿宋_GB2312" w:cs="仿宋_GB2312"/>
          <w:color w:val="000000"/>
          <w:sz w:val="32"/>
          <w:szCs w:val="32"/>
          <w:u w:val="none"/>
          <w:lang w:eastAsia="zh-CN"/>
        </w:rPr>
        <w:t>本局认为，当事人的行为违反了《中华人民共和国反不正当竞争法》第八条第一款“经营者不得对其商品的性能、功能、质量、销售状况、用户评价、曾获荣誉等作虚假或者引人误解的商业宣传，欺骗、误导消费者。”的规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Times New Roman" w:hAnsi="仿宋_GB2312" w:eastAsia="仿宋_GB2312" w:cs="仿宋_GB2312"/>
          <w:bCs/>
          <w:sz w:val="32"/>
          <w:szCs w:val="32"/>
          <w:u w:val="none"/>
        </w:rPr>
        <w:t>自由裁量理由等其他需要说明的事项：</w:t>
      </w:r>
      <w:r>
        <w:rPr>
          <w:rFonts w:hint="eastAsia" w:ascii="Times New Roman" w:hAnsi="仿宋_GB2312" w:eastAsia="仿宋_GB2312" w:cs="仿宋_GB2312"/>
          <w:bCs/>
          <w:sz w:val="32"/>
          <w:szCs w:val="32"/>
          <w:u w:val="none"/>
          <w:lang w:eastAsia="zh-CN"/>
        </w:rPr>
        <w:t>在本案的调查过程中，当事人积极配合调查，如实提供相关证据材料，积极改正违法行为，</w:t>
      </w:r>
      <w:r>
        <w:rPr>
          <w:rFonts w:hint="eastAsia" w:ascii="Times New Roman" w:hAnsi="Times New Roman" w:eastAsia="仿宋_GB2312" w:cs="仿宋_GB2312"/>
          <w:bCs/>
          <w:sz w:val="32"/>
          <w:szCs w:val="32"/>
          <w:u w:val="none"/>
          <w:lang w:eastAsia="zh-CN"/>
        </w:rPr>
        <w:t>符合</w:t>
      </w:r>
      <w:r>
        <w:rPr>
          <w:rFonts w:hint="eastAsia" w:ascii="Times New Roman" w:hAnsi="Times New Roman" w:eastAsia="仿宋_GB2312" w:cs="仿宋_GB2312"/>
          <w:bCs/>
          <w:sz w:val="32"/>
          <w:szCs w:val="32"/>
          <w:u w:val="none"/>
        </w:rPr>
        <w:t>《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规定，</w:t>
      </w:r>
      <w:r>
        <w:rPr>
          <w:rFonts w:hint="eastAsia" w:ascii="Times New Roman" w:hAnsi="Times New Roman" w:eastAsia="仿宋_GB2312" w:cs="仿宋_GB2312"/>
          <w:bCs/>
          <w:sz w:val="32"/>
          <w:szCs w:val="32"/>
          <w:u w:val="none"/>
          <w:lang w:eastAsia="zh-CN"/>
        </w:rPr>
        <w:t>应减轻</w:t>
      </w:r>
      <w:r>
        <w:rPr>
          <w:rFonts w:hint="eastAsia" w:ascii="Times New Roman" w:hAnsi="Times New Roman" w:eastAsia="仿宋_GB2312" w:cs="仿宋_GB2312"/>
          <w:bCs/>
          <w:sz w:val="32"/>
          <w:szCs w:val="32"/>
          <w:u w:val="none"/>
        </w:rPr>
        <w:t>对当事人的</w:t>
      </w:r>
      <w:r>
        <w:rPr>
          <w:rFonts w:hint="eastAsia" w:ascii="Times New Roman" w:hAnsi="Times New Roman" w:eastAsia="仿宋_GB2312" w:cs="仿宋_GB2312"/>
          <w:bCs/>
          <w:sz w:val="32"/>
          <w:szCs w:val="32"/>
          <w:u w:val="none"/>
          <w:lang w:eastAsia="zh-CN"/>
        </w:rPr>
        <w:t>行政</w:t>
      </w:r>
      <w:r>
        <w:rPr>
          <w:rFonts w:hint="eastAsia" w:ascii="Times New Roman" w:hAnsi="Times New Roman" w:eastAsia="仿宋_GB2312" w:cs="仿宋_GB2312"/>
          <w:bCs/>
          <w:sz w:val="32"/>
          <w:szCs w:val="32"/>
          <w:u w:val="none"/>
        </w:rPr>
        <w:t>处罚</w:t>
      </w:r>
      <w:r>
        <w:rPr>
          <w:rFonts w:hint="eastAsia" w:ascii="Times New Roman" w:hAnsi="Times New Roman" w:eastAsia="仿宋_GB2312" w:cs="仿宋_GB2312"/>
          <w:bCs/>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处理意见及依据：依据《中华人民共和国反不正当竞争法》第二十条第一款：“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r>
        <w:rPr>
          <w:rFonts w:hint="eastAsia" w:ascii="Times New Roman" w:hAnsi="Times New Roman" w:eastAsia="仿宋_GB2312" w:cs="仿宋_GB2312"/>
          <w:bCs/>
          <w:sz w:val="32"/>
          <w:szCs w:val="32"/>
          <w:u w:val="none"/>
          <w:lang w:eastAsia="zh-CN"/>
        </w:rPr>
        <w:t>和《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w:t>
      </w:r>
      <w:r>
        <w:rPr>
          <w:rFonts w:hint="eastAsia" w:ascii="仿宋_GB2312" w:hAnsi="仿宋_GB2312" w:eastAsia="仿宋_GB2312" w:cs="仿宋_GB2312"/>
          <w:color w:val="000000"/>
          <w:sz w:val="32"/>
          <w:szCs w:val="32"/>
          <w:u w:val="none"/>
        </w:rPr>
        <w:t>的规定，责令当事人</w:t>
      </w:r>
      <w:r>
        <w:rPr>
          <w:rFonts w:hint="eastAsia" w:ascii="仿宋_GB2312" w:hAnsi="仿宋_GB2312" w:eastAsia="仿宋_GB2312" w:cs="仿宋_GB2312"/>
          <w:color w:val="000000"/>
          <w:sz w:val="32"/>
          <w:szCs w:val="32"/>
          <w:u w:val="none"/>
          <w:lang w:eastAsia="zh-CN"/>
        </w:rPr>
        <w:t>停止违法行为</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并</w:t>
      </w:r>
      <w:r>
        <w:rPr>
          <w:rFonts w:hint="eastAsia" w:ascii="仿宋_GB2312" w:hAnsi="仿宋_GB2312" w:eastAsia="仿宋_GB2312" w:cs="仿宋_GB2312"/>
          <w:color w:val="000000"/>
          <w:sz w:val="32"/>
          <w:szCs w:val="32"/>
          <w:u w:val="none"/>
        </w:rPr>
        <w:t>对当事人给予以下行政处罚：</w:t>
      </w:r>
      <w:r>
        <w:rPr>
          <w:rFonts w:hint="eastAsia" w:ascii="仿宋_GB2312" w:hAnsi="仿宋_GB2312" w:eastAsia="仿宋_GB2312" w:cs="仿宋_GB2312"/>
          <w:color w:val="000000"/>
          <w:sz w:val="32"/>
          <w:szCs w:val="32"/>
          <w:u w:val="none"/>
          <w:lang w:eastAsia="zh-CN"/>
        </w:rPr>
        <w:t>罚款</w:t>
      </w:r>
      <w:r>
        <w:rPr>
          <w:rFonts w:hint="eastAsia" w:ascii="仿宋_GB2312" w:hAnsi="仿宋_GB2312" w:eastAsia="仿宋_GB2312" w:cs="仿宋_GB2312"/>
          <w:color w:val="000000"/>
          <w:sz w:val="32"/>
          <w:szCs w:val="32"/>
          <w:u w:val="none"/>
          <w:lang w:val="en-US" w:eastAsia="zh-CN"/>
        </w:rPr>
        <w:t>1000元。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u w:val="none"/>
          <w:lang w:eastAsia="zh-CN"/>
        </w:rPr>
        <w:t>七十二</w:t>
      </w:r>
      <w:r>
        <w:rPr>
          <w:rFonts w:hint="eastAsia" w:ascii="仿宋_GB2312" w:hAnsi="仿宋_GB2312" w:eastAsia="仿宋_GB2312" w:cs="仿宋_GB2312"/>
          <w:color w:val="000000"/>
          <w:sz w:val="32"/>
          <w:szCs w:val="32"/>
          <w:u w:val="none"/>
        </w:rPr>
        <w:t>条</w:t>
      </w:r>
      <w:r>
        <w:rPr>
          <w:rFonts w:hint="eastAsia" w:ascii="仿宋_GB2312" w:hAnsi="仿宋_GB2312" w:eastAsia="仿宋_GB2312" w:cs="仿宋_GB2312"/>
          <w:color w:val="000000"/>
          <w:sz w:val="32"/>
          <w:szCs w:val="32"/>
          <w:u w:val="none"/>
          <w:lang w:eastAsia="zh-CN"/>
        </w:rPr>
        <w:t>第一款</w:t>
      </w:r>
      <w:r>
        <w:rPr>
          <w:rFonts w:hint="eastAsia" w:ascii="仿宋_GB2312" w:hAnsi="仿宋_GB2312" w:eastAsia="仿宋_GB2312" w:cs="仿宋_GB2312"/>
          <w:color w:val="000000"/>
          <w:sz w:val="32"/>
          <w:szCs w:val="32"/>
          <w:u w:val="none"/>
        </w:rPr>
        <w:t>第一项的规定，本局将每日按罚款数额的百分之三加处罚款，并依法申请人民法院强制执行。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如你（单位）不服本行政处罚决定，可以在收到本行政处罚决定书之日起六十日内向天津市北辰区人民政府申请行政复议；也可以在六个月内依法向天津市北辰区法院提起行政诉讼。</w:t>
      </w:r>
      <w:r>
        <w:rPr>
          <w:rFonts w:hint="eastAsia" w:ascii="仿宋_GB2312" w:hAnsi="仿宋_GB2312" w:eastAsia="仿宋_GB2312" w:cs="仿宋_GB2312"/>
          <w:color w:val="000000"/>
          <w:kern w:val="0"/>
          <w:sz w:val="32"/>
          <w:szCs w:val="32"/>
          <w:u w:val="none"/>
        </w:rPr>
        <w:t>申请行政复议或者提起行政诉讼期间，行政处罚不停止执行。</w:t>
      </w:r>
      <w:r>
        <w:rPr>
          <w:rFonts w:hint="eastAsia" w:ascii="仿宋_GB2312" w:hAnsi="仿宋_GB2312" w:eastAsia="仿宋_GB2312" w:cs="仿宋_GB2312"/>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天津市北辰区市场监督管理局</w:t>
      </w:r>
    </w:p>
    <w:p>
      <w:pPr>
        <w:keepNext w:val="0"/>
        <w:keepLines w:val="0"/>
        <w:pageBreakBefore w:val="0"/>
        <w:widowControl w:val="0"/>
        <w:kinsoku/>
        <w:wordWrap/>
        <w:overflowPunct/>
        <w:topLinePunct w:val="0"/>
        <w:autoSpaceDE/>
        <w:autoSpaceDN/>
        <w:bidi w:val="0"/>
        <w:adjustRightInd/>
        <w:snapToGrid/>
        <w:spacing w:line="560" w:lineRule="exact"/>
        <w:ind w:right="640" w:firstLine="601"/>
        <w:jc w:val="center"/>
        <w:textAlignment w:val="auto"/>
        <w:rPr>
          <w:rFonts w:hint="eastAsia" w:ascii="黑体" w:hAnsi="黑体" w:eastAsia="黑体" w:cs="黑体"/>
          <w:color w:val="000000"/>
          <w:sz w:val="30"/>
          <w:szCs w:val="30"/>
          <w:u w:val="none"/>
        </w:rPr>
      </w:pPr>
      <w:r>
        <w:rPr>
          <w:rFonts w:hint="eastAsia" w:ascii="仿宋_GB2312" w:hAnsi="仿宋_GB2312" w:eastAsia="仿宋_GB2312" w:cs="仿宋_GB2312"/>
          <w:color w:val="000000"/>
          <w:sz w:val="32"/>
          <w:szCs w:val="32"/>
          <w:u w:val="none"/>
        </w:rPr>
        <w:t xml:space="preserve">                  </w:t>
      </w:r>
      <w:bookmarkStart w:id="0" w:name="_GoBack"/>
      <w:bookmarkEnd w:id="0"/>
      <w:r>
        <w:rPr>
          <w:rFonts w:hint="eastAsia" w:ascii="仿宋_GB2312" w:hAnsi="仿宋_GB2312" w:eastAsia="仿宋_GB2312" w:cs="仿宋_GB2312"/>
          <w:color w:val="000000"/>
          <w:sz w:val="32"/>
          <w:szCs w:val="32"/>
          <w:u w:val="none"/>
        </w:rPr>
        <w:t>202</w:t>
      </w:r>
      <w:r>
        <w:rPr>
          <w:rFonts w:hint="eastAsia" w:ascii="仿宋_GB2312" w:hAnsi="仿宋_GB2312" w:eastAsia="仿宋_GB2312" w:cs="仿宋_GB2312"/>
          <w:color w:val="000000"/>
          <w:sz w:val="32"/>
          <w:szCs w:val="32"/>
          <w:u w:val="none"/>
          <w:lang w:val="en-US" w:eastAsia="zh-CN"/>
        </w:rPr>
        <w:t>3</w:t>
      </w:r>
      <w:r>
        <w:rPr>
          <w:rFonts w:hint="eastAsia" w:ascii="仿宋_GB2312" w:hAnsi="仿宋_GB2312" w:eastAsia="仿宋_GB2312" w:cs="仿宋_GB2312"/>
          <w:color w:val="000000"/>
          <w:sz w:val="32"/>
          <w:szCs w:val="32"/>
          <w:u w:val="none"/>
        </w:rPr>
        <w:t xml:space="preserve"> 年 </w:t>
      </w:r>
      <w:r>
        <w:rPr>
          <w:rFonts w:hint="eastAsia" w:ascii="仿宋_GB2312" w:hAnsi="仿宋_GB2312" w:eastAsia="仿宋_GB2312" w:cs="仿宋_GB2312"/>
          <w:color w:val="000000"/>
          <w:sz w:val="32"/>
          <w:szCs w:val="32"/>
          <w:u w:val="none"/>
          <w:lang w:val="en-US" w:eastAsia="zh-CN"/>
        </w:rPr>
        <w:t>3</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29</w:t>
      </w:r>
      <w:r>
        <w:rPr>
          <w:rFonts w:hint="eastAsia" w:ascii="仿宋_GB2312" w:hAnsi="仿宋_GB2312" w:eastAsia="仿宋_GB2312" w:cs="仿宋_GB2312"/>
          <w:color w:val="000000"/>
          <w:sz w:val="32"/>
          <w:szCs w:val="32"/>
          <w:u w:val="none"/>
        </w:rPr>
        <w:t>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000000"/>
          <w:sz w:val="30"/>
          <w:szCs w:val="30"/>
          <w:u w:val="none"/>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000000"/>
          <w:sz w:val="30"/>
          <w:szCs w:val="30"/>
          <w:u w:val="none"/>
        </w:rPr>
      </w:pPr>
    </w:p>
    <w:p>
      <w:pPr>
        <w:keepNext w:val="0"/>
        <w:keepLines w:val="0"/>
        <w:pageBreakBefore w:val="0"/>
        <w:widowControl w:val="0"/>
        <w:kinsoku/>
        <w:wordWrap/>
        <w:overflowPunct/>
        <w:topLinePunct w:val="0"/>
        <w:autoSpaceDE/>
        <w:autoSpaceDN/>
        <w:bidi w:val="0"/>
        <w:adjustRightInd/>
        <w:spacing w:line="560" w:lineRule="exact"/>
        <w:textAlignment w:val="auto"/>
        <w:rPr>
          <w:rFonts w:ascii="Times New Roman" w:hAnsi="Times New Roman" w:eastAsia="仿宋_GB2312" w:cs="仿宋"/>
          <w:color w:val="000000"/>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mYmNlMmJmYTYxMTQxNWEyNjk3NzI1NDlmMTgxYmMifQ=="/>
  </w:docVars>
  <w:rsids>
    <w:rsidRoot w:val="001F56AD"/>
    <w:rsid w:val="000017E7"/>
    <w:rsid w:val="00003429"/>
    <w:rsid w:val="00011226"/>
    <w:rsid w:val="00014C9F"/>
    <w:rsid w:val="00016DF0"/>
    <w:rsid w:val="00022CAA"/>
    <w:rsid w:val="000243E0"/>
    <w:rsid w:val="00036E04"/>
    <w:rsid w:val="00041B23"/>
    <w:rsid w:val="00090D74"/>
    <w:rsid w:val="000960F7"/>
    <w:rsid w:val="000B5EC7"/>
    <w:rsid w:val="000B6DAF"/>
    <w:rsid w:val="000C3020"/>
    <w:rsid w:val="000C3983"/>
    <w:rsid w:val="000F326A"/>
    <w:rsid w:val="000F70F1"/>
    <w:rsid w:val="00120713"/>
    <w:rsid w:val="00126A1D"/>
    <w:rsid w:val="00126CD5"/>
    <w:rsid w:val="00135EB0"/>
    <w:rsid w:val="00135F54"/>
    <w:rsid w:val="00140601"/>
    <w:rsid w:val="00172890"/>
    <w:rsid w:val="001B5C4A"/>
    <w:rsid w:val="001E7963"/>
    <w:rsid w:val="001F56AD"/>
    <w:rsid w:val="00210EBF"/>
    <w:rsid w:val="0021180C"/>
    <w:rsid w:val="00211BF8"/>
    <w:rsid w:val="002167C2"/>
    <w:rsid w:val="002366C8"/>
    <w:rsid w:val="00245003"/>
    <w:rsid w:val="002726B8"/>
    <w:rsid w:val="00275384"/>
    <w:rsid w:val="002B79E3"/>
    <w:rsid w:val="002C65F2"/>
    <w:rsid w:val="002C7147"/>
    <w:rsid w:val="002F0D98"/>
    <w:rsid w:val="002F2F1A"/>
    <w:rsid w:val="002F720D"/>
    <w:rsid w:val="003537B2"/>
    <w:rsid w:val="003558ED"/>
    <w:rsid w:val="00361280"/>
    <w:rsid w:val="00392945"/>
    <w:rsid w:val="003947BA"/>
    <w:rsid w:val="003C6C61"/>
    <w:rsid w:val="003D37C9"/>
    <w:rsid w:val="003D640D"/>
    <w:rsid w:val="003E5944"/>
    <w:rsid w:val="003F26A6"/>
    <w:rsid w:val="003F7DB0"/>
    <w:rsid w:val="00405D5A"/>
    <w:rsid w:val="00443563"/>
    <w:rsid w:val="00445F36"/>
    <w:rsid w:val="0045379D"/>
    <w:rsid w:val="004652B0"/>
    <w:rsid w:val="00485A82"/>
    <w:rsid w:val="00495CA3"/>
    <w:rsid w:val="004A20DB"/>
    <w:rsid w:val="004A651B"/>
    <w:rsid w:val="004C405E"/>
    <w:rsid w:val="004D1BB7"/>
    <w:rsid w:val="004D7D5A"/>
    <w:rsid w:val="004E0552"/>
    <w:rsid w:val="004E5266"/>
    <w:rsid w:val="005102F9"/>
    <w:rsid w:val="00541D75"/>
    <w:rsid w:val="0057173F"/>
    <w:rsid w:val="005C1A8D"/>
    <w:rsid w:val="005C6516"/>
    <w:rsid w:val="005E03F4"/>
    <w:rsid w:val="005E169D"/>
    <w:rsid w:val="005F3572"/>
    <w:rsid w:val="00606E73"/>
    <w:rsid w:val="0061185B"/>
    <w:rsid w:val="00623026"/>
    <w:rsid w:val="00643234"/>
    <w:rsid w:val="00650444"/>
    <w:rsid w:val="00651FA3"/>
    <w:rsid w:val="00654C82"/>
    <w:rsid w:val="00660BAD"/>
    <w:rsid w:val="00665910"/>
    <w:rsid w:val="00675695"/>
    <w:rsid w:val="00684B85"/>
    <w:rsid w:val="00685600"/>
    <w:rsid w:val="006A4F75"/>
    <w:rsid w:val="006A7EB7"/>
    <w:rsid w:val="006B2A99"/>
    <w:rsid w:val="006D13C1"/>
    <w:rsid w:val="007109F0"/>
    <w:rsid w:val="00724C41"/>
    <w:rsid w:val="00741EF3"/>
    <w:rsid w:val="00750ED0"/>
    <w:rsid w:val="00753E8A"/>
    <w:rsid w:val="00776923"/>
    <w:rsid w:val="007A4625"/>
    <w:rsid w:val="007B4EFC"/>
    <w:rsid w:val="007B6D94"/>
    <w:rsid w:val="007C2663"/>
    <w:rsid w:val="007C3712"/>
    <w:rsid w:val="007D3462"/>
    <w:rsid w:val="007D7F62"/>
    <w:rsid w:val="007E586E"/>
    <w:rsid w:val="007E7EDB"/>
    <w:rsid w:val="007F7304"/>
    <w:rsid w:val="0080458E"/>
    <w:rsid w:val="008060FB"/>
    <w:rsid w:val="00813B30"/>
    <w:rsid w:val="00814B98"/>
    <w:rsid w:val="00817B8E"/>
    <w:rsid w:val="00833D3E"/>
    <w:rsid w:val="008349EB"/>
    <w:rsid w:val="00841E2B"/>
    <w:rsid w:val="008522E9"/>
    <w:rsid w:val="0087042E"/>
    <w:rsid w:val="00873663"/>
    <w:rsid w:val="00893C0E"/>
    <w:rsid w:val="008B0426"/>
    <w:rsid w:val="008B535C"/>
    <w:rsid w:val="008B5C15"/>
    <w:rsid w:val="008E42A4"/>
    <w:rsid w:val="008F2228"/>
    <w:rsid w:val="008F3F36"/>
    <w:rsid w:val="008F6BDF"/>
    <w:rsid w:val="00905E5E"/>
    <w:rsid w:val="00907CAA"/>
    <w:rsid w:val="00920AE6"/>
    <w:rsid w:val="009270EB"/>
    <w:rsid w:val="0093078D"/>
    <w:rsid w:val="00937AAA"/>
    <w:rsid w:val="00941B23"/>
    <w:rsid w:val="00947E57"/>
    <w:rsid w:val="00951E8C"/>
    <w:rsid w:val="00960450"/>
    <w:rsid w:val="00964B4E"/>
    <w:rsid w:val="00965F23"/>
    <w:rsid w:val="00966260"/>
    <w:rsid w:val="009908B1"/>
    <w:rsid w:val="00991F21"/>
    <w:rsid w:val="009C02C1"/>
    <w:rsid w:val="009C0E27"/>
    <w:rsid w:val="009D60B1"/>
    <w:rsid w:val="009F03F3"/>
    <w:rsid w:val="009F2F58"/>
    <w:rsid w:val="009F44E1"/>
    <w:rsid w:val="009F6B8F"/>
    <w:rsid w:val="00A1694C"/>
    <w:rsid w:val="00A613CE"/>
    <w:rsid w:val="00A62181"/>
    <w:rsid w:val="00A71557"/>
    <w:rsid w:val="00A81EE9"/>
    <w:rsid w:val="00AE6947"/>
    <w:rsid w:val="00B02E4F"/>
    <w:rsid w:val="00B21B18"/>
    <w:rsid w:val="00B26B88"/>
    <w:rsid w:val="00B362EE"/>
    <w:rsid w:val="00B44AB9"/>
    <w:rsid w:val="00B53FEA"/>
    <w:rsid w:val="00B55544"/>
    <w:rsid w:val="00B60514"/>
    <w:rsid w:val="00B62DB9"/>
    <w:rsid w:val="00B9469E"/>
    <w:rsid w:val="00BB4E2F"/>
    <w:rsid w:val="00BB6593"/>
    <w:rsid w:val="00BC3E12"/>
    <w:rsid w:val="00BC4EC9"/>
    <w:rsid w:val="00BE4D1D"/>
    <w:rsid w:val="00BF3024"/>
    <w:rsid w:val="00C0777E"/>
    <w:rsid w:val="00C200F6"/>
    <w:rsid w:val="00C36994"/>
    <w:rsid w:val="00C42ABD"/>
    <w:rsid w:val="00C43AFA"/>
    <w:rsid w:val="00C536D4"/>
    <w:rsid w:val="00C60F83"/>
    <w:rsid w:val="00CA43D7"/>
    <w:rsid w:val="00CA7AF6"/>
    <w:rsid w:val="00CC097E"/>
    <w:rsid w:val="00CD2551"/>
    <w:rsid w:val="00CD57EF"/>
    <w:rsid w:val="00CE602B"/>
    <w:rsid w:val="00CF339E"/>
    <w:rsid w:val="00D02EC3"/>
    <w:rsid w:val="00D037B5"/>
    <w:rsid w:val="00D13649"/>
    <w:rsid w:val="00D41288"/>
    <w:rsid w:val="00D72A22"/>
    <w:rsid w:val="00D80C36"/>
    <w:rsid w:val="00D87291"/>
    <w:rsid w:val="00D94D43"/>
    <w:rsid w:val="00D95643"/>
    <w:rsid w:val="00DB0127"/>
    <w:rsid w:val="00DB71FF"/>
    <w:rsid w:val="00DD1E74"/>
    <w:rsid w:val="00DE2CE7"/>
    <w:rsid w:val="00DE64DD"/>
    <w:rsid w:val="00DF63B5"/>
    <w:rsid w:val="00E03F78"/>
    <w:rsid w:val="00E15156"/>
    <w:rsid w:val="00E166E9"/>
    <w:rsid w:val="00E5031B"/>
    <w:rsid w:val="00E56908"/>
    <w:rsid w:val="00E70EDD"/>
    <w:rsid w:val="00E83777"/>
    <w:rsid w:val="00E97B34"/>
    <w:rsid w:val="00EA1185"/>
    <w:rsid w:val="00EB37BC"/>
    <w:rsid w:val="00ED1A27"/>
    <w:rsid w:val="00EE32F7"/>
    <w:rsid w:val="00EF544F"/>
    <w:rsid w:val="00F11AC4"/>
    <w:rsid w:val="00F31576"/>
    <w:rsid w:val="00F57354"/>
    <w:rsid w:val="00F63436"/>
    <w:rsid w:val="00F6355C"/>
    <w:rsid w:val="00F65F6B"/>
    <w:rsid w:val="00F77CE5"/>
    <w:rsid w:val="00F9530C"/>
    <w:rsid w:val="00FA50FA"/>
    <w:rsid w:val="00FA6F48"/>
    <w:rsid w:val="00FB3A53"/>
    <w:rsid w:val="00FB53BB"/>
    <w:rsid w:val="00FC10BF"/>
    <w:rsid w:val="00FE590D"/>
    <w:rsid w:val="00FE7C3F"/>
    <w:rsid w:val="01493123"/>
    <w:rsid w:val="0923693C"/>
    <w:rsid w:val="0E7A1FF6"/>
    <w:rsid w:val="12E63AF6"/>
    <w:rsid w:val="1A350117"/>
    <w:rsid w:val="218B22C1"/>
    <w:rsid w:val="223F62E3"/>
    <w:rsid w:val="22DC27B9"/>
    <w:rsid w:val="233C2D63"/>
    <w:rsid w:val="26B11081"/>
    <w:rsid w:val="278B2A8D"/>
    <w:rsid w:val="2BC96097"/>
    <w:rsid w:val="30952ADB"/>
    <w:rsid w:val="31E9223C"/>
    <w:rsid w:val="3417D20C"/>
    <w:rsid w:val="352F46AF"/>
    <w:rsid w:val="3BA94389"/>
    <w:rsid w:val="3BC54CED"/>
    <w:rsid w:val="4616236D"/>
    <w:rsid w:val="46EA2007"/>
    <w:rsid w:val="4D7839CD"/>
    <w:rsid w:val="526F184B"/>
    <w:rsid w:val="55430955"/>
    <w:rsid w:val="56BFB2D8"/>
    <w:rsid w:val="576F086B"/>
    <w:rsid w:val="579D2EA2"/>
    <w:rsid w:val="594DCE97"/>
    <w:rsid w:val="5FAA48E3"/>
    <w:rsid w:val="6A5FB6E8"/>
    <w:rsid w:val="73975D6E"/>
    <w:rsid w:val="7476258E"/>
    <w:rsid w:val="773FA24A"/>
    <w:rsid w:val="778F0110"/>
    <w:rsid w:val="77D2334A"/>
    <w:rsid w:val="77FF01B1"/>
    <w:rsid w:val="78FE0CB9"/>
    <w:rsid w:val="79FFF2F1"/>
    <w:rsid w:val="7A4B0EB6"/>
    <w:rsid w:val="7AFE7D2D"/>
    <w:rsid w:val="7CFF7E2A"/>
    <w:rsid w:val="7DAB5F0D"/>
    <w:rsid w:val="7DCEC4B0"/>
    <w:rsid w:val="7E341EF0"/>
    <w:rsid w:val="7EEEE572"/>
    <w:rsid w:val="7F9B95B0"/>
    <w:rsid w:val="7FBB58C8"/>
    <w:rsid w:val="7FDFE304"/>
    <w:rsid w:val="7FFE40D2"/>
    <w:rsid w:val="7FFF680A"/>
    <w:rsid w:val="9E0B8353"/>
    <w:rsid w:val="B6FD6600"/>
    <w:rsid w:val="BBEE00C3"/>
    <w:rsid w:val="D6A44384"/>
    <w:rsid w:val="DA094F73"/>
    <w:rsid w:val="DDE767F9"/>
    <w:rsid w:val="DFF723FD"/>
    <w:rsid w:val="E48F2F72"/>
    <w:rsid w:val="F369C4CA"/>
    <w:rsid w:val="F5CC92F6"/>
    <w:rsid w:val="F6FE7063"/>
    <w:rsid w:val="F79F8080"/>
    <w:rsid w:val="F7BDD550"/>
    <w:rsid w:val="FA7FE5D8"/>
    <w:rsid w:val="FAB9FD0B"/>
    <w:rsid w:val="FBFF671D"/>
    <w:rsid w:val="FDD3B11B"/>
    <w:rsid w:val="FDDAF835"/>
    <w:rsid w:val="FED7D438"/>
    <w:rsid w:val="FEFF370B"/>
    <w:rsid w:val="FF07FB02"/>
    <w:rsid w:val="FF6F48BD"/>
    <w:rsid w:val="FFCC5BC7"/>
    <w:rsid w:val="FFDF817B"/>
    <w:rsid w:val="FFFC1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0"/>
    <w:rPr>
      <w:rFonts w:ascii="Calibri" w:hAnsi="Calibri" w:eastAsia="宋体" w:cs="Times New Roman"/>
      <w:sz w:val="18"/>
      <w:szCs w:val="18"/>
    </w:rPr>
  </w:style>
  <w:style w:type="character" w:customStyle="1" w:styleId="9">
    <w:name w:val="日期 字符"/>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1498</Words>
  <Characters>1554</Characters>
  <Lines>18</Lines>
  <Paragraphs>5</Paragraphs>
  <TotalTime>1</TotalTime>
  <ScaleCrop>false</ScaleCrop>
  <LinksUpToDate>false</LinksUpToDate>
  <CharactersWithSpaces>1727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2019-04-08T14:52:00Z</dcterms:created>
  <dc:creator>赵明宇</dc:creator>
  <cp:lastModifiedBy>admin</cp:lastModifiedBy>
  <cp:lastPrinted>2022-10-12T00:47:00Z</cp:lastPrinted>
  <dcterms:modified xsi:type="dcterms:W3CDTF">2023-04-19T09:03:22Z</dcterms:modified>
  <cp:revision>718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5ABAFE297EE74053B087D8E5361A5D50</vt:lpwstr>
  </property>
</Properties>
</file>