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3E" w:rsidRPr="004F343E" w:rsidRDefault="004F343E" w:rsidP="004F343E">
      <w:pPr>
        <w:widowControl/>
        <w:spacing w:line="269" w:lineRule="atLeast"/>
        <w:jc w:val="center"/>
        <w:rPr>
          <w:rFonts w:ascii="Arial" w:eastAsia="宋体" w:hAnsi="Arial" w:cs="Arial"/>
          <w:color w:val="404040"/>
          <w:kern w:val="0"/>
          <w:sz w:val="13"/>
          <w:szCs w:val="13"/>
        </w:rPr>
      </w:pPr>
      <w:r w:rsidRPr="004F343E">
        <w:rPr>
          <w:rFonts w:ascii="黑体" w:eastAsia="黑体" w:hAnsi="黑体" w:cs="Arial"/>
          <w:b/>
          <w:bCs/>
          <w:color w:val="404040"/>
          <w:kern w:val="0"/>
          <w:sz w:val="36"/>
          <w:szCs w:val="36"/>
        </w:rPr>
        <w:t>天津市北辰区中医医院 污水处理站改造项目 (项目编号:KZZX2022-0404)竞争性磋商公告</w:t>
      </w:r>
      <w:r w:rsidRPr="004F343E">
        <w:rPr>
          <w:rFonts w:ascii="Arial" w:eastAsia="宋体" w:hAnsi="Arial" w:cs="Arial"/>
          <w:color w:val="404040"/>
          <w:kern w:val="0"/>
          <w:sz w:val="13"/>
          <w:szCs w:val="13"/>
        </w:rPr>
        <w:t xml:space="preserve"> </w:t>
      </w:r>
    </w:p>
    <w:p w:rsidR="004F343E" w:rsidRPr="004F343E" w:rsidRDefault="004F343E" w:rsidP="004F343E">
      <w:pPr>
        <w:widowControl/>
        <w:spacing w:line="269" w:lineRule="atLeast"/>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项目概况</w:t>
      </w:r>
    </w:p>
    <w:p w:rsidR="004F343E" w:rsidRPr="004F343E" w:rsidRDefault="004F343E" w:rsidP="004F343E">
      <w:pPr>
        <w:widowControl/>
        <w:spacing w:line="269" w:lineRule="atLeast"/>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      </w:t>
      </w:r>
      <w:r w:rsidRPr="004F343E">
        <w:rPr>
          <w:rFonts w:ascii="Arial" w:eastAsia="宋体" w:hAnsi="Arial" w:cs="Arial"/>
          <w:color w:val="404040"/>
          <w:kern w:val="0"/>
          <w:sz w:val="13"/>
          <w:szCs w:val="13"/>
          <w:u w:val="single"/>
        </w:rPr>
        <w:t>污水处理站改造项目</w:t>
      </w:r>
      <w:r w:rsidRPr="004F343E">
        <w:rPr>
          <w:rFonts w:ascii="Arial" w:eastAsia="宋体" w:hAnsi="Arial" w:cs="Arial"/>
          <w:color w:val="404040"/>
          <w:kern w:val="0"/>
          <w:sz w:val="13"/>
          <w:szCs w:val="13"/>
        </w:rPr>
        <w:t>采购项目的潜在供应商应在</w:t>
      </w:r>
      <w:r w:rsidRPr="004F343E">
        <w:rPr>
          <w:rFonts w:ascii="Arial" w:eastAsia="宋体" w:hAnsi="Arial" w:cs="Arial"/>
          <w:color w:val="404040"/>
          <w:kern w:val="0"/>
          <w:sz w:val="13"/>
          <w:szCs w:val="13"/>
          <w:u w:val="single"/>
        </w:rPr>
        <w:t>天津市北辰区龙门东道红郡大厦</w:t>
      </w:r>
      <w:r w:rsidRPr="004F343E">
        <w:rPr>
          <w:rFonts w:ascii="Arial" w:eastAsia="宋体" w:hAnsi="Arial" w:cs="Arial"/>
          <w:color w:val="404040"/>
          <w:kern w:val="0"/>
          <w:sz w:val="13"/>
          <w:szCs w:val="13"/>
          <w:u w:val="single"/>
        </w:rPr>
        <w:t>1-1-804</w:t>
      </w:r>
      <w:r w:rsidRPr="004F343E">
        <w:rPr>
          <w:rFonts w:ascii="Arial" w:eastAsia="宋体" w:hAnsi="Arial" w:cs="Arial"/>
          <w:color w:val="404040"/>
          <w:kern w:val="0"/>
          <w:sz w:val="13"/>
          <w:szCs w:val="13"/>
        </w:rPr>
        <w:t>获取采购文件，并于</w:t>
      </w:r>
      <w:r w:rsidRPr="004F343E">
        <w:rPr>
          <w:rFonts w:ascii="Arial" w:eastAsia="宋体" w:hAnsi="Arial" w:cs="Arial"/>
          <w:color w:val="404040"/>
          <w:kern w:val="0"/>
          <w:sz w:val="13"/>
          <w:szCs w:val="13"/>
          <w:u w:val="single"/>
        </w:rPr>
        <w:t>2022</w:t>
      </w:r>
      <w:r w:rsidRPr="004F343E">
        <w:rPr>
          <w:rFonts w:ascii="Arial" w:eastAsia="宋体" w:hAnsi="Arial" w:cs="Arial"/>
          <w:color w:val="404040"/>
          <w:kern w:val="0"/>
          <w:sz w:val="13"/>
          <w:szCs w:val="13"/>
          <w:u w:val="single"/>
        </w:rPr>
        <w:t>年</w:t>
      </w:r>
      <w:r w:rsidRPr="004F343E">
        <w:rPr>
          <w:rFonts w:ascii="Arial" w:eastAsia="宋体" w:hAnsi="Arial" w:cs="Arial"/>
          <w:color w:val="404040"/>
          <w:kern w:val="0"/>
          <w:sz w:val="13"/>
          <w:szCs w:val="13"/>
          <w:u w:val="single"/>
        </w:rPr>
        <w:t>04</w:t>
      </w:r>
      <w:r w:rsidRPr="004F343E">
        <w:rPr>
          <w:rFonts w:ascii="Arial" w:eastAsia="宋体" w:hAnsi="Arial" w:cs="Arial"/>
          <w:color w:val="404040"/>
          <w:kern w:val="0"/>
          <w:sz w:val="13"/>
          <w:szCs w:val="13"/>
          <w:u w:val="single"/>
        </w:rPr>
        <w:t>月</w:t>
      </w:r>
      <w:r w:rsidRPr="004F343E">
        <w:rPr>
          <w:rFonts w:ascii="Arial" w:eastAsia="宋体" w:hAnsi="Arial" w:cs="Arial"/>
          <w:color w:val="404040"/>
          <w:kern w:val="0"/>
          <w:sz w:val="13"/>
          <w:szCs w:val="13"/>
          <w:u w:val="single"/>
        </w:rPr>
        <w:t>19</w:t>
      </w:r>
      <w:r w:rsidRPr="004F343E">
        <w:rPr>
          <w:rFonts w:ascii="Arial" w:eastAsia="宋体" w:hAnsi="Arial" w:cs="Arial"/>
          <w:color w:val="404040"/>
          <w:kern w:val="0"/>
          <w:sz w:val="13"/>
          <w:szCs w:val="13"/>
          <w:u w:val="single"/>
        </w:rPr>
        <w:t>日</w:t>
      </w:r>
      <w:r w:rsidRPr="004F343E">
        <w:rPr>
          <w:rFonts w:ascii="Arial" w:eastAsia="宋体" w:hAnsi="Arial" w:cs="Arial"/>
          <w:color w:val="404040"/>
          <w:kern w:val="0"/>
          <w:sz w:val="13"/>
          <w:szCs w:val="13"/>
          <w:u w:val="single"/>
        </w:rPr>
        <w:t xml:space="preserve"> 14</w:t>
      </w:r>
      <w:r w:rsidRPr="004F343E">
        <w:rPr>
          <w:rFonts w:ascii="Arial" w:eastAsia="宋体" w:hAnsi="Arial" w:cs="Arial"/>
          <w:color w:val="404040"/>
          <w:kern w:val="0"/>
          <w:sz w:val="13"/>
          <w:szCs w:val="13"/>
          <w:u w:val="single"/>
        </w:rPr>
        <w:t>点</w:t>
      </w:r>
      <w:r w:rsidRPr="004F343E">
        <w:rPr>
          <w:rFonts w:ascii="Arial" w:eastAsia="宋体" w:hAnsi="Arial" w:cs="Arial"/>
          <w:color w:val="404040"/>
          <w:kern w:val="0"/>
          <w:sz w:val="13"/>
          <w:szCs w:val="13"/>
          <w:u w:val="single"/>
        </w:rPr>
        <w:t>30</w:t>
      </w:r>
      <w:r w:rsidRPr="004F343E">
        <w:rPr>
          <w:rFonts w:ascii="Arial" w:eastAsia="宋体" w:hAnsi="Arial" w:cs="Arial"/>
          <w:color w:val="404040"/>
          <w:kern w:val="0"/>
          <w:sz w:val="13"/>
          <w:szCs w:val="13"/>
          <w:u w:val="single"/>
        </w:rPr>
        <w:t>分</w:t>
      </w:r>
      <w:r w:rsidRPr="004F343E">
        <w:rPr>
          <w:rFonts w:ascii="Arial" w:eastAsia="宋体" w:hAnsi="Arial" w:cs="Arial"/>
          <w:color w:val="404040"/>
          <w:kern w:val="0"/>
          <w:sz w:val="13"/>
          <w:szCs w:val="13"/>
        </w:rPr>
        <w:t>（北京时间）前提交响应文件。</w:t>
      </w:r>
    </w:p>
    <w:p w:rsidR="004F343E" w:rsidRPr="004F343E" w:rsidRDefault="004F343E" w:rsidP="004F343E">
      <w:pPr>
        <w:widowControl/>
        <w:spacing w:line="269" w:lineRule="atLeast"/>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一、项目基本情况</w:t>
      </w:r>
    </w:p>
    <w:p w:rsidR="004F343E" w:rsidRPr="004F343E" w:rsidRDefault="004F343E" w:rsidP="004F343E">
      <w:pPr>
        <w:widowControl/>
        <w:spacing w:line="269" w:lineRule="atLeast"/>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项目编号：</w:t>
      </w:r>
      <w:r w:rsidRPr="004F343E">
        <w:rPr>
          <w:rFonts w:ascii="Arial" w:eastAsia="宋体" w:hAnsi="Arial" w:cs="Arial"/>
          <w:color w:val="404040"/>
          <w:kern w:val="0"/>
          <w:sz w:val="13"/>
          <w:szCs w:val="13"/>
        </w:rPr>
        <w:t>KZZX2022-0404</w:t>
      </w:r>
    </w:p>
    <w:p w:rsidR="004F343E" w:rsidRPr="004F343E" w:rsidRDefault="004F343E" w:rsidP="004F343E">
      <w:pPr>
        <w:widowControl/>
        <w:spacing w:line="269" w:lineRule="atLeast"/>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项目名称：污水处理站改造项目</w:t>
      </w:r>
    </w:p>
    <w:p w:rsidR="004F343E" w:rsidRPr="004F343E" w:rsidRDefault="004F343E" w:rsidP="004F343E">
      <w:pPr>
        <w:widowControl/>
        <w:spacing w:line="269" w:lineRule="atLeast"/>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采购方式：竞争性磋商</w:t>
      </w:r>
    </w:p>
    <w:p w:rsidR="004F343E" w:rsidRPr="004F343E" w:rsidRDefault="004F343E" w:rsidP="004F343E">
      <w:pPr>
        <w:widowControl/>
        <w:spacing w:line="269" w:lineRule="atLeast"/>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预算金额：</w:t>
      </w:r>
      <w:r w:rsidRPr="004F343E">
        <w:rPr>
          <w:rFonts w:ascii="Arial" w:eastAsia="宋体" w:hAnsi="Arial" w:cs="Arial"/>
          <w:color w:val="404040"/>
          <w:kern w:val="0"/>
          <w:sz w:val="13"/>
          <w:szCs w:val="13"/>
        </w:rPr>
        <w:t>140.0</w:t>
      </w:r>
      <w:r w:rsidRPr="004F343E">
        <w:rPr>
          <w:rFonts w:ascii="Arial" w:eastAsia="宋体" w:hAnsi="Arial" w:cs="Arial"/>
          <w:color w:val="404040"/>
          <w:kern w:val="0"/>
          <w:sz w:val="13"/>
          <w:szCs w:val="13"/>
        </w:rPr>
        <w:t>万元</w:t>
      </w:r>
    </w:p>
    <w:p w:rsidR="004F343E" w:rsidRPr="004F343E" w:rsidRDefault="004F343E" w:rsidP="004F343E">
      <w:pPr>
        <w:widowControl/>
        <w:spacing w:line="269" w:lineRule="atLeast"/>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最高限价：</w:t>
      </w:r>
      <w:r w:rsidRPr="004F343E">
        <w:rPr>
          <w:rFonts w:ascii="Arial" w:eastAsia="宋体" w:hAnsi="Arial" w:cs="Arial"/>
          <w:color w:val="404040"/>
          <w:kern w:val="0"/>
          <w:sz w:val="13"/>
          <w:szCs w:val="13"/>
        </w:rPr>
        <w:t>140.0</w:t>
      </w:r>
      <w:r w:rsidRPr="004F343E">
        <w:rPr>
          <w:rFonts w:ascii="Arial" w:eastAsia="宋体" w:hAnsi="Arial" w:cs="Arial"/>
          <w:color w:val="404040"/>
          <w:kern w:val="0"/>
          <w:sz w:val="13"/>
          <w:szCs w:val="13"/>
        </w:rPr>
        <w:t>万元</w:t>
      </w:r>
    </w:p>
    <w:p w:rsidR="004F343E" w:rsidRPr="004F343E" w:rsidRDefault="004F343E" w:rsidP="004F343E">
      <w:pPr>
        <w:widowControl/>
        <w:spacing w:line="269" w:lineRule="atLeast"/>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采购需求：</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tblPr>
      <w:tblGrid>
        <w:gridCol w:w="509"/>
        <w:gridCol w:w="1129"/>
        <w:gridCol w:w="882"/>
        <w:gridCol w:w="1133"/>
        <w:gridCol w:w="878"/>
        <w:gridCol w:w="3895"/>
      </w:tblGrid>
      <w:tr w:rsidR="004F343E" w:rsidRPr="004F343E" w:rsidTr="004F343E">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包号</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是否设置最高限额</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预算（万元）</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最高限额（万元）</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采购目录</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采购需求</w:t>
            </w:r>
          </w:p>
        </w:tc>
      </w:tr>
      <w:tr w:rsidR="004F343E" w:rsidRPr="004F343E" w:rsidTr="004F343E">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第</w:t>
            </w:r>
            <w:r w:rsidRPr="004F343E">
              <w:rPr>
                <w:rFonts w:ascii="Arial" w:eastAsia="宋体" w:hAnsi="Arial" w:cs="Arial"/>
                <w:color w:val="404040"/>
                <w:kern w:val="0"/>
                <w:sz w:val="13"/>
                <w:szCs w:val="13"/>
              </w:rPr>
              <w:t>1</w:t>
            </w:r>
            <w:r w:rsidRPr="004F343E">
              <w:rPr>
                <w:rFonts w:ascii="Arial" w:eastAsia="宋体" w:hAnsi="Arial" w:cs="Arial"/>
                <w:color w:val="404040"/>
                <w:kern w:val="0"/>
                <w:sz w:val="13"/>
                <w:szCs w:val="13"/>
              </w:rPr>
              <w:t>包</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否</w:t>
            </w:r>
            <w:r w:rsidRPr="004F343E">
              <w:rPr>
                <w:rFonts w:ascii="Arial" w:eastAsia="宋体" w:hAnsi="Arial" w:cs="Arial"/>
                <w:color w:val="404040"/>
                <w:kern w:val="0"/>
                <w:sz w:val="13"/>
                <w:szCs w:val="13"/>
              </w:rPr>
              <w:t xml:space="preserve"> </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140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140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其他专业施工</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污水处理站改造项目，具体详见项目需求书及工程量清单全部内容。</w:t>
            </w:r>
          </w:p>
        </w:tc>
      </w:tr>
    </w:tbl>
    <w:p w:rsidR="004F343E" w:rsidRPr="004F343E" w:rsidRDefault="004F343E" w:rsidP="004F343E">
      <w:pPr>
        <w:widowControl/>
        <w:spacing w:line="269" w:lineRule="atLeast"/>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合同履行期限：自合同签订之日起</w:t>
      </w:r>
      <w:r w:rsidRPr="004F343E">
        <w:rPr>
          <w:rFonts w:ascii="Arial" w:eastAsia="宋体" w:hAnsi="Arial" w:cs="Arial"/>
          <w:color w:val="404040"/>
          <w:kern w:val="0"/>
          <w:sz w:val="13"/>
          <w:szCs w:val="13"/>
        </w:rPr>
        <w:t>60</w:t>
      </w:r>
      <w:r w:rsidRPr="004F343E">
        <w:rPr>
          <w:rFonts w:ascii="Arial" w:eastAsia="宋体" w:hAnsi="Arial" w:cs="Arial"/>
          <w:color w:val="404040"/>
          <w:kern w:val="0"/>
          <w:sz w:val="13"/>
          <w:szCs w:val="13"/>
        </w:rPr>
        <w:t>天内完工（特殊情况以合同为准）。</w:t>
      </w:r>
      <w:r w:rsidRPr="004F343E">
        <w:rPr>
          <w:rFonts w:ascii="Arial" w:eastAsia="宋体" w:hAnsi="Arial" w:cs="Arial"/>
          <w:color w:val="404040"/>
          <w:kern w:val="0"/>
          <w:sz w:val="13"/>
          <w:szCs w:val="13"/>
        </w:rPr>
        <w:t xml:space="preserve"> </w:t>
      </w:r>
    </w:p>
    <w:p w:rsidR="004F343E" w:rsidRPr="004F343E" w:rsidRDefault="004F343E" w:rsidP="004F343E">
      <w:pPr>
        <w:widowControl/>
        <w:spacing w:line="269" w:lineRule="atLeast"/>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本项目不接受联合体参与</w:t>
      </w:r>
      <w:r w:rsidRPr="004F343E">
        <w:rPr>
          <w:rFonts w:ascii="Arial" w:eastAsia="宋体" w:hAnsi="Arial" w:cs="Arial"/>
          <w:color w:val="404040"/>
          <w:kern w:val="0"/>
          <w:sz w:val="13"/>
          <w:szCs w:val="13"/>
        </w:rPr>
        <w:t xml:space="preserve"> </w:t>
      </w:r>
      <w:r w:rsidRPr="004F343E">
        <w:rPr>
          <w:rFonts w:ascii="Arial" w:eastAsia="宋体" w:hAnsi="Arial" w:cs="Arial"/>
          <w:color w:val="404040"/>
          <w:kern w:val="0"/>
          <w:sz w:val="13"/>
          <w:szCs w:val="13"/>
        </w:rPr>
        <w:t>，本项目不接受进口产品</w:t>
      </w:r>
      <w:r w:rsidRPr="004F343E">
        <w:rPr>
          <w:rFonts w:ascii="Arial" w:eastAsia="宋体" w:hAnsi="Arial" w:cs="Arial"/>
          <w:color w:val="404040"/>
          <w:kern w:val="0"/>
          <w:sz w:val="13"/>
          <w:szCs w:val="13"/>
        </w:rPr>
        <w:t xml:space="preserve"> </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二、申请人的资格要求：</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1.</w:t>
      </w:r>
      <w:r w:rsidRPr="004F343E">
        <w:rPr>
          <w:rFonts w:ascii="Arial" w:eastAsia="宋体" w:hAnsi="Arial" w:cs="Arial"/>
          <w:color w:val="404040"/>
          <w:kern w:val="0"/>
          <w:sz w:val="13"/>
          <w:szCs w:val="13"/>
        </w:rPr>
        <w:t>满足《中华人民共和国政府采购法》第二十二条规定；</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2.</w:t>
      </w:r>
      <w:r w:rsidRPr="004F343E">
        <w:rPr>
          <w:rFonts w:ascii="Arial" w:eastAsia="宋体" w:hAnsi="Arial" w:cs="Arial"/>
          <w:color w:val="404040"/>
          <w:kern w:val="0"/>
          <w:sz w:val="13"/>
          <w:szCs w:val="13"/>
        </w:rPr>
        <w:t>落实政府采购政策需满足的资格要求：（</w:t>
      </w:r>
      <w:r w:rsidRPr="004F343E">
        <w:rPr>
          <w:rFonts w:ascii="Arial" w:eastAsia="宋体" w:hAnsi="Arial" w:cs="Arial"/>
          <w:color w:val="404040"/>
          <w:kern w:val="0"/>
          <w:sz w:val="13"/>
          <w:szCs w:val="13"/>
        </w:rPr>
        <w:t>1</w:t>
      </w:r>
      <w:r w:rsidRPr="004F343E">
        <w:rPr>
          <w:rFonts w:ascii="Arial" w:eastAsia="宋体" w:hAnsi="Arial" w:cs="Arial"/>
          <w:color w:val="404040"/>
          <w:kern w:val="0"/>
          <w:sz w:val="13"/>
          <w:szCs w:val="13"/>
        </w:rPr>
        <w:t>）按照现行《财政部、国家发展改革委关于调整节能产品政府采购清单的通知》文件要求，对政府采购清单中的节能产品采用优先采购和强制采购的评标方法。（</w:t>
      </w:r>
      <w:r w:rsidRPr="004F343E">
        <w:rPr>
          <w:rFonts w:ascii="Arial" w:eastAsia="宋体" w:hAnsi="Arial" w:cs="Arial"/>
          <w:color w:val="404040"/>
          <w:kern w:val="0"/>
          <w:sz w:val="13"/>
          <w:szCs w:val="13"/>
        </w:rPr>
        <w:t>2</w:t>
      </w:r>
      <w:r w:rsidRPr="004F343E">
        <w:rPr>
          <w:rFonts w:ascii="Arial" w:eastAsia="宋体" w:hAnsi="Arial" w:cs="Arial"/>
          <w:color w:val="404040"/>
          <w:kern w:val="0"/>
          <w:sz w:val="13"/>
          <w:szCs w:val="13"/>
        </w:rPr>
        <w:t>）按照现行《财政部、环保部关于调整环境标志产品政府采购清单的通知》文件要求，对政府采购清单中的环境标志产品采用优先采购的评标方法。（</w:t>
      </w:r>
      <w:r w:rsidRPr="004F343E">
        <w:rPr>
          <w:rFonts w:ascii="Arial" w:eastAsia="宋体" w:hAnsi="Arial" w:cs="Arial"/>
          <w:color w:val="404040"/>
          <w:kern w:val="0"/>
          <w:sz w:val="13"/>
          <w:szCs w:val="13"/>
        </w:rPr>
        <w:t>3</w:t>
      </w:r>
      <w:r w:rsidRPr="004F343E">
        <w:rPr>
          <w:rFonts w:ascii="Arial" w:eastAsia="宋体" w:hAnsi="Arial" w:cs="Arial"/>
          <w:color w:val="404040"/>
          <w:kern w:val="0"/>
          <w:sz w:val="13"/>
          <w:szCs w:val="13"/>
        </w:rPr>
        <w:t>）按照《财政部关于在政府采购活动中查询及使用信用记录有关问题的通知》（财库〔</w:t>
      </w:r>
      <w:r w:rsidRPr="004F343E">
        <w:rPr>
          <w:rFonts w:ascii="Arial" w:eastAsia="宋体" w:hAnsi="Arial" w:cs="Arial"/>
          <w:color w:val="404040"/>
          <w:kern w:val="0"/>
          <w:sz w:val="13"/>
          <w:szCs w:val="13"/>
        </w:rPr>
        <w:t>2016</w:t>
      </w:r>
      <w:r w:rsidRPr="004F343E">
        <w:rPr>
          <w:rFonts w:ascii="Arial" w:eastAsia="宋体" w:hAnsi="Arial" w:cs="Arial"/>
          <w:color w:val="404040"/>
          <w:kern w:val="0"/>
          <w:sz w:val="13"/>
          <w:szCs w:val="13"/>
        </w:rPr>
        <w:t>〕</w:t>
      </w:r>
      <w:r w:rsidRPr="004F343E">
        <w:rPr>
          <w:rFonts w:ascii="Arial" w:eastAsia="宋体" w:hAnsi="Arial" w:cs="Arial"/>
          <w:color w:val="404040"/>
          <w:kern w:val="0"/>
          <w:sz w:val="13"/>
          <w:szCs w:val="13"/>
        </w:rPr>
        <w:t>125</w:t>
      </w:r>
      <w:r w:rsidRPr="004F343E">
        <w:rPr>
          <w:rFonts w:ascii="Arial" w:eastAsia="宋体" w:hAnsi="Arial" w:cs="Arial"/>
          <w:color w:val="404040"/>
          <w:kern w:val="0"/>
          <w:sz w:val="13"/>
          <w:szCs w:val="13"/>
        </w:rPr>
        <w:t>号）的要求，根据开标当日</w:t>
      </w:r>
      <w:r w:rsidRPr="004F343E">
        <w:rPr>
          <w:rFonts w:ascii="Arial" w:eastAsia="宋体" w:hAnsi="Arial" w:cs="Arial"/>
          <w:color w:val="404040"/>
          <w:kern w:val="0"/>
          <w:sz w:val="13"/>
          <w:szCs w:val="13"/>
        </w:rPr>
        <w:t>“</w:t>
      </w:r>
      <w:r w:rsidRPr="004F343E">
        <w:rPr>
          <w:rFonts w:ascii="Arial" w:eastAsia="宋体" w:hAnsi="Arial" w:cs="Arial"/>
          <w:color w:val="404040"/>
          <w:kern w:val="0"/>
          <w:sz w:val="13"/>
          <w:szCs w:val="13"/>
        </w:rPr>
        <w:t>信用中国</w:t>
      </w:r>
      <w:r w:rsidRPr="004F343E">
        <w:rPr>
          <w:rFonts w:ascii="Arial" w:eastAsia="宋体" w:hAnsi="Arial" w:cs="Arial"/>
          <w:color w:val="404040"/>
          <w:kern w:val="0"/>
          <w:sz w:val="13"/>
          <w:szCs w:val="13"/>
        </w:rPr>
        <w:t>”</w:t>
      </w:r>
      <w:r w:rsidRPr="004F343E">
        <w:rPr>
          <w:rFonts w:ascii="Arial" w:eastAsia="宋体" w:hAnsi="Arial" w:cs="Arial"/>
          <w:color w:val="404040"/>
          <w:kern w:val="0"/>
          <w:sz w:val="13"/>
          <w:szCs w:val="13"/>
        </w:rPr>
        <w:t>网站（</w:t>
      </w:r>
      <w:proofErr w:type="spellStart"/>
      <w:r w:rsidRPr="004F343E">
        <w:rPr>
          <w:rFonts w:ascii="Arial" w:eastAsia="宋体" w:hAnsi="Arial" w:cs="Arial"/>
          <w:color w:val="404040"/>
          <w:kern w:val="0"/>
          <w:sz w:val="13"/>
          <w:szCs w:val="13"/>
        </w:rPr>
        <w:t>www.creditchina.gov.cn</w:t>
      </w:r>
      <w:proofErr w:type="spellEnd"/>
      <w:r w:rsidRPr="004F343E">
        <w:rPr>
          <w:rFonts w:ascii="Arial" w:eastAsia="宋体" w:hAnsi="Arial" w:cs="Arial"/>
          <w:color w:val="404040"/>
          <w:kern w:val="0"/>
          <w:sz w:val="13"/>
          <w:szCs w:val="13"/>
        </w:rPr>
        <w:t>）、中国政府采购网（</w:t>
      </w:r>
      <w:proofErr w:type="spellStart"/>
      <w:r w:rsidRPr="004F343E">
        <w:rPr>
          <w:rFonts w:ascii="Arial" w:eastAsia="宋体" w:hAnsi="Arial" w:cs="Arial"/>
          <w:color w:val="404040"/>
          <w:kern w:val="0"/>
          <w:sz w:val="13"/>
          <w:szCs w:val="13"/>
        </w:rPr>
        <w:t>www.ccgp.gov.cn</w:t>
      </w:r>
      <w:proofErr w:type="spellEnd"/>
      <w:r w:rsidRPr="004F343E">
        <w:rPr>
          <w:rFonts w:ascii="Arial" w:eastAsia="宋体" w:hAnsi="Arial" w:cs="Arial"/>
          <w:color w:val="404040"/>
          <w:kern w:val="0"/>
          <w:sz w:val="13"/>
          <w:szCs w:val="13"/>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r w:rsidRPr="004F343E">
        <w:rPr>
          <w:rFonts w:ascii="Arial" w:eastAsia="宋体" w:hAnsi="Arial" w:cs="Arial"/>
          <w:color w:val="404040"/>
          <w:kern w:val="0"/>
          <w:sz w:val="13"/>
          <w:szCs w:val="13"/>
        </w:rPr>
        <w:t>4</w:t>
      </w:r>
      <w:r w:rsidRPr="004F343E">
        <w:rPr>
          <w:rFonts w:ascii="Arial" w:eastAsia="宋体" w:hAnsi="Arial" w:cs="Arial"/>
          <w:color w:val="404040"/>
          <w:kern w:val="0"/>
          <w:sz w:val="13"/>
          <w:szCs w:val="13"/>
        </w:rPr>
        <w:t>）根据财政部发布的《政府采购促进中小企业发展管理办法》规定，本项目专门面向小型、微型企业采购。（</w:t>
      </w:r>
      <w:r w:rsidRPr="004F343E">
        <w:rPr>
          <w:rFonts w:ascii="Arial" w:eastAsia="宋体" w:hAnsi="Arial" w:cs="Arial"/>
          <w:color w:val="404040"/>
          <w:kern w:val="0"/>
          <w:sz w:val="13"/>
          <w:szCs w:val="13"/>
        </w:rPr>
        <w:t>5</w:t>
      </w:r>
      <w:r w:rsidRPr="004F343E">
        <w:rPr>
          <w:rFonts w:ascii="Arial" w:eastAsia="宋体" w:hAnsi="Arial" w:cs="Arial"/>
          <w:color w:val="404040"/>
          <w:kern w:val="0"/>
          <w:sz w:val="13"/>
          <w:szCs w:val="13"/>
        </w:rPr>
        <w:t>）根据财政部发布的《关于政府采购支持监狱企业发展有关问题的通知》规定，监狱企业视同小微企业。（</w:t>
      </w:r>
      <w:r w:rsidRPr="004F343E">
        <w:rPr>
          <w:rFonts w:ascii="Arial" w:eastAsia="宋体" w:hAnsi="Arial" w:cs="Arial"/>
          <w:color w:val="404040"/>
          <w:kern w:val="0"/>
          <w:sz w:val="13"/>
          <w:szCs w:val="13"/>
        </w:rPr>
        <w:t>6</w:t>
      </w:r>
      <w:r w:rsidRPr="004F343E">
        <w:rPr>
          <w:rFonts w:ascii="Arial" w:eastAsia="宋体" w:hAnsi="Arial" w:cs="Arial"/>
          <w:color w:val="404040"/>
          <w:kern w:val="0"/>
          <w:sz w:val="13"/>
          <w:szCs w:val="13"/>
        </w:rPr>
        <w:t>）根据财政部、民政部、中国残疾人联合会发布的《关于促进残疾人就业政府采购政策的通知》规定，残疾人福利性单位视同小微企业。</w:t>
      </w:r>
      <w:r w:rsidRPr="004F343E">
        <w:rPr>
          <w:rFonts w:ascii="Arial" w:eastAsia="宋体" w:hAnsi="Arial" w:cs="Arial"/>
          <w:color w:val="404040"/>
          <w:kern w:val="0"/>
          <w:sz w:val="13"/>
          <w:szCs w:val="13"/>
        </w:rPr>
        <w:t xml:space="preserve"> </w:t>
      </w:r>
      <w:r w:rsidRPr="004F343E">
        <w:rPr>
          <w:rFonts w:ascii="Arial" w:eastAsia="宋体" w:hAnsi="Arial" w:cs="Arial"/>
          <w:color w:val="404040"/>
          <w:kern w:val="0"/>
          <w:sz w:val="13"/>
          <w:szCs w:val="13"/>
        </w:rPr>
        <w:t>注：小微企业以供应商填写的《中小企业声明函》为判定标准，残疾人福利性单位以供应商填写的《残疾人福利性单位声明函》为判定标准，监狱企业须供应商提供由省级以上监狱管理局、戒毒管理局（含新疆生产建设兵团）出具的属于监狱企业的证明文件，否则不予认定，以上政策不重复享受。</w:t>
      </w:r>
      <w:r w:rsidRPr="004F343E">
        <w:rPr>
          <w:rFonts w:ascii="Arial" w:eastAsia="宋体" w:hAnsi="Arial" w:cs="Arial"/>
          <w:color w:val="404040"/>
          <w:kern w:val="0"/>
          <w:sz w:val="13"/>
          <w:szCs w:val="13"/>
        </w:rPr>
        <w:t xml:space="preserve"> </w:t>
      </w:r>
      <w:r w:rsidRPr="004F343E">
        <w:rPr>
          <w:rFonts w:ascii="Arial" w:eastAsia="宋体" w:hAnsi="Arial" w:cs="Arial"/>
          <w:color w:val="404040"/>
          <w:kern w:val="0"/>
          <w:sz w:val="13"/>
          <w:szCs w:val="13"/>
        </w:rPr>
        <w:t>本项目专门面向小型、微型企业采购；</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3.</w:t>
      </w:r>
      <w:r w:rsidRPr="004F343E">
        <w:rPr>
          <w:rFonts w:ascii="Arial" w:eastAsia="宋体" w:hAnsi="Arial" w:cs="Arial"/>
          <w:color w:val="404040"/>
          <w:kern w:val="0"/>
          <w:sz w:val="13"/>
          <w:szCs w:val="13"/>
        </w:rPr>
        <w:t>本项目的特定资格要求：（</w:t>
      </w:r>
      <w:r w:rsidRPr="004F343E">
        <w:rPr>
          <w:rFonts w:ascii="Arial" w:eastAsia="宋体" w:hAnsi="Arial" w:cs="Arial"/>
          <w:color w:val="404040"/>
          <w:kern w:val="0"/>
          <w:sz w:val="13"/>
          <w:szCs w:val="13"/>
        </w:rPr>
        <w:t>1</w:t>
      </w:r>
      <w:r w:rsidRPr="004F343E">
        <w:rPr>
          <w:rFonts w:ascii="Arial" w:eastAsia="宋体" w:hAnsi="Arial" w:cs="Arial"/>
          <w:color w:val="404040"/>
          <w:kern w:val="0"/>
          <w:sz w:val="13"/>
          <w:szCs w:val="13"/>
        </w:rPr>
        <w:t>）供应商须具备营业执照或事业单位法人证书或民办非企业单位登记证书或社会团体法人登记证书或基金会法人登记证书，且在有效期内；（</w:t>
      </w:r>
      <w:r w:rsidRPr="004F343E">
        <w:rPr>
          <w:rFonts w:ascii="Arial" w:eastAsia="宋体" w:hAnsi="Arial" w:cs="Arial"/>
          <w:color w:val="404040"/>
          <w:kern w:val="0"/>
          <w:sz w:val="13"/>
          <w:szCs w:val="13"/>
        </w:rPr>
        <w:t>2</w:t>
      </w:r>
      <w:r w:rsidRPr="004F343E">
        <w:rPr>
          <w:rFonts w:ascii="Arial" w:eastAsia="宋体" w:hAnsi="Arial" w:cs="Arial"/>
          <w:color w:val="404040"/>
          <w:kern w:val="0"/>
          <w:sz w:val="13"/>
          <w:szCs w:val="13"/>
        </w:rPr>
        <w:t>）供应商须提供经第三方会计师事务所审计的</w:t>
      </w:r>
      <w:r w:rsidRPr="004F343E">
        <w:rPr>
          <w:rFonts w:ascii="Arial" w:eastAsia="宋体" w:hAnsi="Arial" w:cs="Arial"/>
          <w:color w:val="404040"/>
          <w:kern w:val="0"/>
          <w:sz w:val="13"/>
          <w:szCs w:val="13"/>
        </w:rPr>
        <w:t xml:space="preserve"> 2020</w:t>
      </w:r>
      <w:r w:rsidRPr="004F343E">
        <w:rPr>
          <w:rFonts w:ascii="Arial" w:eastAsia="宋体" w:hAnsi="Arial" w:cs="Arial"/>
          <w:color w:val="404040"/>
          <w:kern w:val="0"/>
          <w:sz w:val="13"/>
          <w:szCs w:val="13"/>
        </w:rPr>
        <w:t>年度财务审计报告或磋商截止时间前</w:t>
      </w:r>
      <w:r w:rsidRPr="004F343E">
        <w:rPr>
          <w:rFonts w:ascii="Arial" w:eastAsia="宋体" w:hAnsi="Arial" w:cs="Arial"/>
          <w:color w:val="404040"/>
          <w:kern w:val="0"/>
          <w:sz w:val="13"/>
          <w:szCs w:val="13"/>
        </w:rPr>
        <w:t xml:space="preserve"> 1 </w:t>
      </w:r>
      <w:r w:rsidRPr="004F343E">
        <w:rPr>
          <w:rFonts w:ascii="Arial" w:eastAsia="宋体" w:hAnsi="Arial" w:cs="Arial"/>
          <w:color w:val="404040"/>
          <w:kern w:val="0"/>
          <w:sz w:val="13"/>
          <w:szCs w:val="13"/>
        </w:rPr>
        <w:t>个月以内银行出具的资信证明；（</w:t>
      </w:r>
      <w:r w:rsidRPr="004F343E">
        <w:rPr>
          <w:rFonts w:ascii="Arial" w:eastAsia="宋体" w:hAnsi="Arial" w:cs="Arial"/>
          <w:color w:val="404040"/>
          <w:kern w:val="0"/>
          <w:sz w:val="13"/>
          <w:szCs w:val="13"/>
        </w:rPr>
        <w:t>3</w:t>
      </w:r>
      <w:r w:rsidRPr="004F343E">
        <w:rPr>
          <w:rFonts w:ascii="Arial" w:eastAsia="宋体" w:hAnsi="Arial" w:cs="Arial"/>
          <w:color w:val="404040"/>
          <w:kern w:val="0"/>
          <w:sz w:val="13"/>
          <w:szCs w:val="13"/>
        </w:rPr>
        <w:t>）供应商须提供</w:t>
      </w:r>
      <w:r w:rsidRPr="004F343E">
        <w:rPr>
          <w:rFonts w:ascii="Arial" w:eastAsia="宋体" w:hAnsi="Arial" w:cs="Arial"/>
          <w:color w:val="404040"/>
          <w:kern w:val="0"/>
          <w:sz w:val="13"/>
          <w:szCs w:val="13"/>
        </w:rPr>
        <w:t>2021</w:t>
      </w:r>
      <w:r w:rsidRPr="004F343E">
        <w:rPr>
          <w:rFonts w:ascii="Arial" w:eastAsia="宋体" w:hAnsi="Arial" w:cs="Arial"/>
          <w:color w:val="404040"/>
          <w:kern w:val="0"/>
          <w:sz w:val="13"/>
          <w:szCs w:val="13"/>
        </w:rPr>
        <w:t>年</w:t>
      </w:r>
      <w:r w:rsidRPr="004F343E">
        <w:rPr>
          <w:rFonts w:ascii="Arial" w:eastAsia="宋体" w:hAnsi="Arial" w:cs="Arial"/>
          <w:color w:val="404040"/>
          <w:kern w:val="0"/>
          <w:sz w:val="13"/>
          <w:szCs w:val="13"/>
        </w:rPr>
        <w:t>10</w:t>
      </w:r>
      <w:r w:rsidRPr="004F343E">
        <w:rPr>
          <w:rFonts w:ascii="Arial" w:eastAsia="宋体" w:hAnsi="Arial" w:cs="Arial"/>
          <w:color w:val="404040"/>
          <w:kern w:val="0"/>
          <w:sz w:val="13"/>
          <w:szCs w:val="13"/>
        </w:rPr>
        <w:t>月至今任意一个月的依法纳税凭据，依法免税的供应商，应提供相应文件证明其依法免税；（</w:t>
      </w:r>
      <w:r w:rsidRPr="004F343E">
        <w:rPr>
          <w:rFonts w:ascii="Arial" w:eastAsia="宋体" w:hAnsi="Arial" w:cs="Arial"/>
          <w:color w:val="404040"/>
          <w:kern w:val="0"/>
          <w:sz w:val="13"/>
          <w:szCs w:val="13"/>
        </w:rPr>
        <w:t>4</w:t>
      </w:r>
      <w:r w:rsidRPr="004F343E">
        <w:rPr>
          <w:rFonts w:ascii="Arial" w:eastAsia="宋体" w:hAnsi="Arial" w:cs="Arial"/>
          <w:color w:val="404040"/>
          <w:kern w:val="0"/>
          <w:sz w:val="13"/>
          <w:szCs w:val="13"/>
        </w:rPr>
        <w:t>）供应商须提供</w:t>
      </w:r>
      <w:r w:rsidRPr="004F343E">
        <w:rPr>
          <w:rFonts w:ascii="Arial" w:eastAsia="宋体" w:hAnsi="Arial" w:cs="Arial"/>
          <w:color w:val="404040"/>
          <w:kern w:val="0"/>
          <w:sz w:val="13"/>
          <w:szCs w:val="13"/>
        </w:rPr>
        <w:t>2021</w:t>
      </w:r>
      <w:r w:rsidRPr="004F343E">
        <w:rPr>
          <w:rFonts w:ascii="Arial" w:eastAsia="宋体" w:hAnsi="Arial" w:cs="Arial"/>
          <w:color w:val="404040"/>
          <w:kern w:val="0"/>
          <w:sz w:val="13"/>
          <w:szCs w:val="13"/>
        </w:rPr>
        <w:t>年</w:t>
      </w:r>
      <w:r w:rsidRPr="004F343E">
        <w:rPr>
          <w:rFonts w:ascii="Arial" w:eastAsia="宋体" w:hAnsi="Arial" w:cs="Arial"/>
          <w:color w:val="404040"/>
          <w:kern w:val="0"/>
          <w:sz w:val="13"/>
          <w:szCs w:val="13"/>
        </w:rPr>
        <w:t>10</w:t>
      </w:r>
      <w:r w:rsidRPr="004F343E">
        <w:rPr>
          <w:rFonts w:ascii="Arial" w:eastAsia="宋体" w:hAnsi="Arial" w:cs="Arial"/>
          <w:color w:val="404040"/>
          <w:kern w:val="0"/>
          <w:sz w:val="13"/>
          <w:szCs w:val="13"/>
        </w:rPr>
        <w:t>月至今任意一个月的依法缴纳社会保险费的缴费凭据，依法不需要缴纳社会保障资金的应提供相应文件说明；（</w:t>
      </w:r>
      <w:r w:rsidRPr="004F343E">
        <w:rPr>
          <w:rFonts w:ascii="Arial" w:eastAsia="宋体" w:hAnsi="Arial" w:cs="Arial"/>
          <w:color w:val="404040"/>
          <w:kern w:val="0"/>
          <w:sz w:val="13"/>
          <w:szCs w:val="13"/>
        </w:rPr>
        <w:t>5</w:t>
      </w:r>
      <w:r w:rsidRPr="004F343E">
        <w:rPr>
          <w:rFonts w:ascii="Arial" w:eastAsia="宋体" w:hAnsi="Arial" w:cs="Arial"/>
          <w:color w:val="404040"/>
          <w:kern w:val="0"/>
          <w:sz w:val="13"/>
          <w:szCs w:val="13"/>
        </w:rPr>
        <w:t>）供应商须提供参加政府采购活动前</w:t>
      </w:r>
      <w:r w:rsidRPr="004F343E">
        <w:rPr>
          <w:rFonts w:ascii="Arial" w:eastAsia="宋体" w:hAnsi="Arial" w:cs="Arial"/>
          <w:color w:val="404040"/>
          <w:kern w:val="0"/>
          <w:sz w:val="13"/>
          <w:szCs w:val="13"/>
        </w:rPr>
        <w:t>3</w:t>
      </w:r>
      <w:r w:rsidRPr="004F343E">
        <w:rPr>
          <w:rFonts w:ascii="Arial" w:eastAsia="宋体" w:hAnsi="Arial" w:cs="Arial"/>
          <w:color w:val="404040"/>
          <w:kern w:val="0"/>
          <w:sz w:val="13"/>
          <w:szCs w:val="13"/>
        </w:rPr>
        <w:t>年内在经营活动中没有重大违法记录的书面声明（截至提交响应文件截止日成立不足</w:t>
      </w:r>
      <w:r w:rsidRPr="004F343E">
        <w:rPr>
          <w:rFonts w:ascii="Arial" w:eastAsia="宋体" w:hAnsi="Arial" w:cs="Arial"/>
          <w:color w:val="404040"/>
          <w:kern w:val="0"/>
          <w:sz w:val="13"/>
          <w:szCs w:val="13"/>
        </w:rPr>
        <w:t>3</w:t>
      </w:r>
      <w:r w:rsidRPr="004F343E">
        <w:rPr>
          <w:rFonts w:ascii="Arial" w:eastAsia="宋体" w:hAnsi="Arial" w:cs="Arial"/>
          <w:color w:val="404040"/>
          <w:kern w:val="0"/>
          <w:sz w:val="13"/>
          <w:szCs w:val="13"/>
        </w:rPr>
        <w:t>年的供应商可提供自成立以来无重大违法记录的书面声明），需提供声明函；（</w:t>
      </w:r>
      <w:r w:rsidRPr="004F343E">
        <w:rPr>
          <w:rFonts w:ascii="Arial" w:eastAsia="宋体" w:hAnsi="Arial" w:cs="Arial"/>
          <w:color w:val="404040"/>
          <w:kern w:val="0"/>
          <w:sz w:val="13"/>
          <w:szCs w:val="13"/>
        </w:rPr>
        <w:t>6</w:t>
      </w:r>
      <w:r w:rsidRPr="004F343E">
        <w:rPr>
          <w:rFonts w:ascii="Arial" w:eastAsia="宋体" w:hAnsi="Arial" w:cs="Arial"/>
          <w:color w:val="404040"/>
          <w:kern w:val="0"/>
          <w:sz w:val="13"/>
          <w:szCs w:val="13"/>
        </w:rPr>
        <w:t>）供应商若法定代表人参加开标会，须提供法人代表资格证明书和法定代表人身份证原件；若法人授权委托人参加开标会，须提供法定代表人授权委托书（需由法定代表人签字或盖章），由被授权人携带本人身份证原件参加开标会；（</w:t>
      </w:r>
      <w:r w:rsidRPr="004F343E">
        <w:rPr>
          <w:rFonts w:ascii="Arial" w:eastAsia="宋体" w:hAnsi="Arial" w:cs="Arial"/>
          <w:color w:val="404040"/>
          <w:kern w:val="0"/>
          <w:sz w:val="13"/>
          <w:szCs w:val="13"/>
        </w:rPr>
        <w:t>7</w:t>
      </w:r>
      <w:r w:rsidRPr="004F343E">
        <w:rPr>
          <w:rFonts w:ascii="Arial" w:eastAsia="宋体" w:hAnsi="Arial" w:cs="Arial"/>
          <w:color w:val="404040"/>
          <w:kern w:val="0"/>
          <w:sz w:val="13"/>
          <w:szCs w:val="13"/>
        </w:rPr>
        <w:t>）供应商须具有建设行政主管部门颁发的有效期内的环保工程专业承包叁级及以上资质证书；（</w:t>
      </w:r>
      <w:r w:rsidRPr="004F343E">
        <w:rPr>
          <w:rFonts w:ascii="Arial" w:eastAsia="宋体" w:hAnsi="Arial" w:cs="Arial"/>
          <w:color w:val="404040"/>
          <w:kern w:val="0"/>
          <w:sz w:val="13"/>
          <w:szCs w:val="13"/>
        </w:rPr>
        <w:t>8</w:t>
      </w:r>
      <w:r w:rsidRPr="004F343E">
        <w:rPr>
          <w:rFonts w:ascii="Arial" w:eastAsia="宋体" w:hAnsi="Arial" w:cs="Arial"/>
          <w:color w:val="404040"/>
          <w:kern w:val="0"/>
          <w:sz w:val="13"/>
          <w:szCs w:val="13"/>
        </w:rPr>
        <w:t>）供应商须具有在有效期内的安全生产许可证；（</w:t>
      </w:r>
      <w:r w:rsidRPr="004F343E">
        <w:rPr>
          <w:rFonts w:ascii="Arial" w:eastAsia="宋体" w:hAnsi="Arial" w:cs="Arial"/>
          <w:color w:val="404040"/>
          <w:kern w:val="0"/>
          <w:sz w:val="13"/>
          <w:szCs w:val="13"/>
        </w:rPr>
        <w:t>9</w:t>
      </w:r>
      <w:r w:rsidRPr="004F343E">
        <w:rPr>
          <w:rFonts w:ascii="Arial" w:eastAsia="宋体" w:hAnsi="Arial" w:cs="Arial"/>
          <w:color w:val="404040"/>
          <w:kern w:val="0"/>
          <w:sz w:val="13"/>
          <w:szCs w:val="13"/>
        </w:rPr>
        <w:t>）供应商须针对本项目配备项目经理</w:t>
      </w:r>
      <w:r w:rsidRPr="004F343E">
        <w:rPr>
          <w:rFonts w:ascii="Arial" w:eastAsia="宋体" w:hAnsi="Arial" w:cs="Arial"/>
          <w:color w:val="404040"/>
          <w:kern w:val="0"/>
          <w:sz w:val="13"/>
          <w:szCs w:val="13"/>
        </w:rPr>
        <w:t>1</w:t>
      </w:r>
      <w:r w:rsidRPr="004F343E">
        <w:rPr>
          <w:rFonts w:ascii="Arial" w:eastAsia="宋体" w:hAnsi="Arial" w:cs="Arial"/>
          <w:color w:val="404040"/>
          <w:kern w:val="0"/>
          <w:sz w:val="13"/>
          <w:szCs w:val="13"/>
        </w:rPr>
        <w:t>名，且为本单位职工，具有建设行政主管部门颁发的机电工程专业或市政公用工程专业贰级及以上注册建造师证书，并提供任命书；（</w:t>
      </w:r>
      <w:r w:rsidRPr="004F343E">
        <w:rPr>
          <w:rFonts w:ascii="Arial" w:eastAsia="宋体" w:hAnsi="Arial" w:cs="Arial"/>
          <w:color w:val="404040"/>
          <w:kern w:val="0"/>
          <w:sz w:val="13"/>
          <w:szCs w:val="13"/>
        </w:rPr>
        <w:t>10</w:t>
      </w:r>
      <w:r w:rsidRPr="004F343E">
        <w:rPr>
          <w:rFonts w:ascii="Arial" w:eastAsia="宋体" w:hAnsi="Arial" w:cs="Arial"/>
          <w:color w:val="404040"/>
          <w:kern w:val="0"/>
          <w:sz w:val="13"/>
          <w:szCs w:val="13"/>
        </w:rPr>
        <w:t>）本项目不接受联合体磋商，不允许分包或转包。提供非联合体磋商声明函及不分包转包承诺函。</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三、获取采购文件</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lastRenderedPageBreak/>
        <w:t>时间：</w:t>
      </w:r>
      <w:r w:rsidRPr="004F343E">
        <w:rPr>
          <w:rFonts w:ascii="Arial" w:eastAsia="宋体" w:hAnsi="Arial" w:cs="Arial"/>
          <w:color w:val="404040"/>
          <w:kern w:val="0"/>
          <w:sz w:val="13"/>
          <w:szCs w:val="13"/>
          <w:u w:val="single"/>
        </w:rPr>
        <w:t>2022</w:t>
      </w:r>
      <w:r w:rsidRPr="004F343E">
        <w:rPr>
          <w:rFonts w:ascii="Arial" w:eastAsia="宋体" w:hAnsi="Arial" w:cs="Arial"/>
          <w:color w:val="404040"/>
          <w:kern w:val="0"/>
          <w:sz w:val="13"/>
          <w:szCs w:val="13"/>
          <w:u w:val="single"/>
        </w:rPr>
        <w:t>年</w:t>
      </w:r>
      <w:r w:rsidRPr="004F343E">
        <w:rPr>
          <w:rFonts w:ascii="Arial" w:eastAsia="宋体" w:hAnsi="Arial" w:cs="Arial"/>
          <w:color w:val="404040"/>
          <w:kern w:val="0"/>
          <w:sz w:val="13"/>
          <w:szCs w:val="13"/>
          <w:u w:val="single"/>
        </w:rPr>
        <w:t>04</w:t>
      </w:r>
      <w:r w:rsidRPr="004F343E">
        <w:rPr>
          <w:rFonts w:ascii="Arial" w:eastAsia="宋体" w:hAnsi="Arial" w:cs="Arial"/>
          <w:color w:val="404040"/>
          <w:kern w:val="0"/>
          <w:sz w:val="13"/>
          <w:szCs w:val="13"/>
          <w:u w:val="single"/>
        </w:rPr>
        <w:t>月</w:t>
      </w:r>
      <w:r w:rsidRPr="004F343E">
        <w:rPr>
          <w:rFonts w:ascii="Arial" w:eastAsia="宋体" w:hAnsi="Arial" w:cs="Arial"/>
          <w:color w:val="404040"/>
          <w:kern w:val="0"/>
          <w:sz w:val="13"/>
          <w:szCs w:val="13"/>
          <w:u w:val="single"/>
        </w:rPr>
        <w:t>07</w:t>
      </w:r>
      <w:r w:rsidRPr="004F343E">
        <w:rPr>
          <w:rFonts w:ascii="Arial" w:eastAsia="宋体" w:hAnsi="Arial" w:cs="Arial"/>
          <w:color w:val="404040"/>
          <w:kern w:val="0"/>
          <w:sz w:val="13"/>
          <w:szCs w:val="13"/>
          <w:u w:val="single"/>
        </w:rPr>
        <w:t>日</w:t>
      </w:r>
      <w:r w:rsidRPr="004F343E">
        <w:rPr>
          <w:rFonts w:ascii="Arial" w:eastAsia="宋体" w:hAnsi="Arial" w:cs="Arial"/>
          <w:color w:val="404040"/>
          <w:kern w:val="0"/>
          <w:sz w:val="13"/>
          <w:szCs w:val="13"/>
        </w:rPr>
        <w:t>到</w:t>
      </w:r>
      <w:r w:rsidRPr="004F343E">
        <w:rPr>
          <w:rFonts w:ascii="Arial" w:eastAsia="宋体" w:hAnsi="Arial" w:cs="Arial"/>
          <w:color w:val="404040"/>
          <w:kern w:val="0"/>
          <w:sz w:val="13"/>
          <w:szCs w:val="13"/>
          <w:u w:val="single"/>
        </w:rPr>
        <w:t xml:space="preserve"> 2022</w:t>
      </w:r>
      <w:r w:rsidRPr="004F343E">
        <w:rPr>
          <w:rFonts w:ascii="Arial" w:eastAsia="宋体" w:hAnsi="Arial" w:cs="Arial"/>
          <w:color w:val="404040"/>
          <w:kern w:val="0"/>
          <w:sz w:val="13"/>
          <w:szCs w:val="13"/>
          <w:u w:val="single"/>
        </w:rPr>
        <w:t>年</w:t>
      </w:r>
      <w:r w:rsidRPr="004F343E">
        <w:rPr>
          <w:rFonts w:ascii="Arial" w:eastAsia="宋体" w:hAnsi="Arial" w:cs="Arial"/>
          <w:color w:val="404040"/>
          <w:kern w:val="0"/>
          <w:sz w:val="13"/>
          <w:szCs w:val="13"/>
          <w:u w:val="single"/>
        </w:rPr>
        <w:t>04</w:t>
      </w:r>
      <w:r w:rsidRPr="004F343E">
        <w:rPr>
          <w:rFonts w:ascii="Arial" w:eastAsia="宋体" w:hAnsi="Arial" w:cs="Arial"/>
          <w:color w:val="404040"/>
          <w:kern w:val="0"/>
          <w:sz w:val="13"/>
          <w:szCs w:val="13"/>
          <w:u w:val="single"/>
        </w:rPr>
        <w:t>月</w:t>
      </w:r>
      <w:r w:rsidRPr="004F343E">
        <w:rPr>
          <w:rFonts w:ascii="Arial" w:eastAsia="宋体" w:hAnsi="Arial" w:cs="Arial"/>
          <w:color w:val="404040"/>
          <w:kern w:val="0"/>
          <w:sz w:val="13"/>
          <w:szCs w:val="13"/>
          <w:u w:val="single"/>
        </w:rPr>
        <w:t>14</w:t>
      </w:r>
      <w:r w:rsidRPr="004F343E">
        <w:rPr>
          <w:rFonts w:ascii="Arial" w:eastAsia="宋体" w:hAnsi="Arial" w:cs="Arial"/>
          <w:color w:val="404040"/>
          <w:kern w:val="0"/>
          <w:sz w:val="13"/>
          <w:szCs w:val="13"/>
          <w:u w:val="single"/>
        </w:rPr>
        <w:t>日</w:t>
      </w:r>
      <w:r w:rsidRPr="004F343E">
        <w:rPr>
          <w:rFonts w:ascii="Arial" w:eastAsia="宋体" w:hAnsi="Arial" w:cs="Arial"/>
          <w:color w:val="404040"/>
          <w:kern w:val="0"/>
          <w:sz w:val="13"/>
          <w:szCs w:val="13"/>
        </w:rPr>
        <w:t>，每天上午</w:t>
      </w:r>
      <w:r w:rsidRPr="004F343E">
        <w:rPr>
          <w:rFonts w:ascii="Arial" w:eastAsia="宋体" w:hAnsi="Arial" w:cs="Arial"/>
          <w:color w:val="404040"/>
          <w:kern w:val="0"/>
          <w:sz w:val="13"/>
          <w:szCs w:val="13"/>
        </w:rPr>
        <w:t>09:00</w:t>
      </w:r>
      <w:r w:rsidRPr="004F343E">
        <w:rPr>
          <w:rFonts w:ascii="Arial" w:eastAsia="宋体" w:hAnsi="Arial" w:cs="Arial"/>
          <w:color w:val="404040"/>
          <w:kern w:val="0"/>
          <w:sz w:val="13"/>
          <w:szCs w:val="13"/>
        </w:rPr>
        <w:t>至</w:t>
      </w:r>
      <w:r w:rsidRPr="004F343E">
        <w:rPr>
          <w:rFonts w:ascii="Arial" w:eastAsia="宋体" w:hAnsi="Arial" w:cs="Arial"/>
          <w:color w:val="404040"/>
          <w:kern w:val="0"/>
          <w:sz w:val="13"/>
          <w:szCs w:val="13"/>
        </w:rPr>
        <w:t>11:30</w:t>
      </w:r>
      <w:r w:rsidRPr="004F343E">
        <w:rPr>
          <w:rFonts w:ascii="Arial" w:eastAsia="宋体" w:hAnsi="Arial" w:cs="Arial"/>
          <w:color w:val="404040"/>
          <w:kern w:val="0"/>
          <w:sz w:val="13"/>
          <w:szCs w:val="13"/>
        </w:rPr>
        <w:t>，下午</w:t>
      </w:r>
      <w:r w:rsidRPr="004F343E">
        <w:rPr>
          <w:rFonts w:ascii="Arial" w:eastAsia="宋体" w:hAnsi="Arial" w:cs="Arial"/>
          <w:color w:val="404040"/>
          <w:kern w:val="0"/>
          <w:sz w:val="13"/>
          <w:szCs w:val="13"/>
        </w:rPr>
        <w:t>14:00</w:t>
      </w:r>
      <w:r w:rsidRPr="004F343E">
        <w:rPr>
          <w:rFonts w:ascii="Arial" w:eastAsia="宋体" w:hAnsi="Arial" w:cs="Arial"/>
          <w:color w:val="404040"/>
          <w:kern w:val="0"/>
          <w:sz w:val="13"/>
          <w:szCs w:val="13"/>
        </w:rPr>
        <w:t>至</w:t>
      </w:r>
      <w:r w:rsidRPr="004F343E">
        <w:rPr>
          <w:rFonts w:ascii="Arial" w:eastAsia="宋体" w:hAnsi="Arial" w:cs="Arial"/>
          <w:color w:val="404040"/>
          <w:kern w:val="0"/>
          <w:sz w:val="13"/>
          <w:szCs w:val="13"/>
        </w:rPr>
        <w:t>16:30</w:t>
      </w:r>
      <w:r w:rsidRPr="004F343E">
        <w:rPr>
          <w:rFonts w:ascii="Arial" w:eastAsia="宋体" w:hAnsi="Arial" w:cs="Arial"/>
          <w:color w:val="404040"/>
          <w:kern w:val="0"/>
          <w:sz w:val="13"/>
          <w:szCs w:val="13"/>
        </w:rPr>
        <w:t>（北京时间，法定节假日除外）</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地点：天津市北辰区龙门东道红郡大厦</w:t>
      </w:r>
      <w:r w:rsidRPr="004F343E">
        <w:rPr>
          <w:rFonts w:ascii="Arial" w:eastAsia="宋体" w:hAnsi="Arial" w:cs="Arial"/>
          <w:color w:val="404040"/>
          <w:kern w:val="0"/>
          <w:sz w:val="13"/>
          <w:szCs w:val="13"/>
        </w:rPr>
        <w:t>1-1-804</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方式：（</w:t>
      </w:r>
      <w:r w:rsidRPr="004F343E">
        <w:rPr>
          <w:rFonts w:ascii="Arial" w:eastAsia="宋体" w:hAnsi="Arial" w:cs="Arial"/>
          <w:color w:val="404040"/>
          <w:kern w:val="0"/>
          <w:sz w:val="13"/>
          <w:szCs w:val="13"/>
        </w:rPr>
        <w:t>1</w:t>
      </w:r>
      <w:r w:rsidRPr="004F343E">
        <w:rPr>
          <w:rFonts w:ascii="Arial" w:eastAsia="宋体" w:hAnsi="Arial" w:cs="Arial"/>
          <w:color w:val="404040"/>
          <w:kern w:val="0"/>
          <w:sz w:val="13"/>
          <w:szCs w:val="13"/>
        </w:rPr>
        <w:t>）供应商代表持针对本项目的授权委托书、被授权人身份证复印件（加盖公章）前往天津市北辰区龙门东道红郡大厦</w:t>
      </w:r>
      <w:r w:rsidRPr="004F343E">
        <w:rPr>
          <w:rFonts w:ascii="Arial" w:eastAsia="宋体" w:hAnsi="Arial" w:cs="Arial"/>
          <w:color w:val="404040"/>
          <w:kern w:val="0"/>
          <w:sz w:val="13"/>
          <w:szCs w:val="13"/>
        </w:rPr>
        <w:t>1-1-804</w:t>
      </w:r>
      <w:r w:rsidRPr="004F343E">
        <w:rPr>
          <w:rFonts w:ascii="Arial" w:eastAsia="宋体" w:hAnsi="Arial" w:cs="Arial"/>
          <w:color w:val="404040"/>
          <w:kern w:val="0"/>
          <w:sz w:val="13"/>
          <w:szCs w:val="13"/>
        </w:rPr>
        <w:t>购买磋商文件。（</w:t>
      </w:r>
      <w:r w:rsidRPr="004F343E">
        <w:rPr>
          <w:rFonts w:ascii="Arial" w:eastAsia="宋体" w:hAnsi="Arial" w:cs="Arial"/>
          <w:color w:val="404040"/>
          <w:kern w:val="0"/>
          <w:sz w:val="13"/>
          <w:szCs w:val="13"/>
        </w:rPr>
        <w:t>2</w:t>
      </w:r>
      <w:r w:rsidRPr="004F343E">
        <w:rPr>
          <w:rFonts w:ascii="Arial" w:eastAsia="宋体" w:hAnsi="Arial" w:cs="Arial"/>
          <w:color w:val="404040"/>
          <w:kern w:val="0"/>
          <w:sz w:val="13"/>
          <w:szCs w:val="13"/>
        </w:rPr>
        <w:t>）未购买磋商文件不具备本项目的磋商资格。</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售价：</w:t>
      </w:r>
      <w:r w:rsidRPr="004F343E">
        <w:rPr>
          <w:rFonts w:ascii="Arial" w:eastAsia="宋体" w:hAnsi="Arial" w:cs="Arial"/>
          <w:color w:val="404040"/>
          <w:kern w:val="0"/>
          <w:sz w:val="13"/>
          <w:szCs w:val="13"/>
        </w:rPr>
        <w:t>500</w:t>
      </w:r>
      <w:r w:rsidRPr="004F343E">
        <w:rPr>
          <w:rFonts w:ascii="Arial" w:eastAsia="宋体" w:hAnsi="Arial" w:cs="Arial"/>
          <w:color w:val="404040"/>
          <w:kern w:val="0"/>
          <w:sz w:val="13"/>
          <w:szCs w:val="13"/>
        </w:rPr>
        <w:t>元</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四、响应文件提交</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截止时间：</w:t>
      </w:r>
      <w:r w:rsidRPr="004F343E">
        <w:rPr>
          <w:rFonts w:ascii="Arial" w:eastAsia="宋体" w:hAnsi="Arial" w:cs="Arial"/>
          <w:color w:val="404040"/>
          <w:kern w:val="0"/>
          <w:sz w:val="13"/>
          <w:szCs w:val="13"/>
          <w:u w:val="single"/>
        </w:rPr>
        <w:t>2022</w:t>
      </w:r>
      <w:r w:rsidRPr="004F343E">
        <w:rPr>
          <w:rFonts w:ascii="Arial" w:eastAsia="宋体" w:hAnsi="Arial" w:cs="Arial"/>
          <w:color w:val="404040"/>
          <w:kern w:val="0"/>
          <w:sz w:val="13"/>
          <w:szCs w:val="13"/>
          <w:u w:val="single"/>
        </w:rPr>
        <w:t>年</w:t>
      </w:r>
      <w:r w:rsidRPr="004F343E">
        <w:rPr>
          <w:rFonts w:ascii="Arial" w:eastAsia="宋体" w:hAnsi="Arial" w:cs="Arial"/>
          <w:color w:val="404040"/>
          <w:kern w:val="0"/>
          <w:sz w:val="13"/>
          <w:szCs w:val="13"/>
          <w:u w:val="single"/>
        </w:rPr>
        <w:t>04</w:t>
      </w:r>
      <w:r w:rsidRPr="004F343E">
        <w:rPr>
          <w:rFonts w:ascii="Arial" w:eastAsia="宋体" w:hAnsi="Arial" w:cs="Arial"/>
          <w:color w:val="404040"/>
          <w:kern w:val="0"/>
          <w:sz w:val="13"/>
          <w:szCs w:val="13"/>
          <w:u w:val="single"/>
        </w:rPr>
        <w:t>月</w:t>
      </w:r>
      <w:r w:rsidRPr="004F343E">
        <w:rPr>
          <w:rFonts w:ascii="Arial" w:eastAsia="宋体" w:hAnsi="Arial" w:cs="Arial"/>
          <w:color w:val="404040"/>
          <w:kern w:val="0"/>
          <w:sz w:val="13"/>
          <w:szCs w:val="13"/>
          <w:u w:val="single"/>
        </w:rPr>
        <w:t>19</w:t>
      </w:r>
      <w:r w:rsidRPr="004F343E">
        <w:rPr>
          <w:rFonts w:ascii="Arial" w:eastAsia="宋体" w:hAnsi="Arial" w:cs="Arial"/>
          <w:color w:val="404040"/>
          <w:kern w:val="0"/>
          <w:sz w:val="13"/>
          <w:szCs w:val="13"/>
          <w:u w:val="single"/>
        </w:rPr>
        <w:t>日</w:t>
      </w:r>
      <w:r w:rsidRPr="004F343E">
        <w:rPr>
          <w:rFonts w:ascii="Arial" w:eastAsia="宋体" w:hAnsi="Arial" w:cs="Arial"/>
          <w:color w:val="404040"/>
          <w:kern w:val="0"/>
          <w:sz w:val="13"/>
          <w:szCs w:val="13"/>
          <w:u w:val="single"/>
        </w:rPr>
        <w:t xml:space="preserve"> 14</w:t>
      </w:r>
      <w:r w:rsidRPr="004F343E">
        <w:rPr>
          <w:rFonts w:ascii="Arial" w:eastAsia="宋体" w:hAnsi="Arial" w:cs="Arial"/>
          <w:color w:val="404040"/>
          <w:kern w:val="0"/>
          <w:sz w:val="13"/>
          <w:szCs w:val="13"/>
          <w:u w:val="single"/>
        </w:rPr>
        <w:t>点</w:t>
      </w:r>
      <w:r w:rsidRPr="004F343E">
        <w:rPr>
          <w:rFonts w:ascii="Arial" w:eastAsia="宋体" w:hAnsi="Arial" w:cs="Arial"/>
          <w:color w:val="404040"/>
          <w:kern w:val="0"/>
          <w:sz w:val="13"/>
          <w:szCs w:val="13"/>
          <w:u w:val="single"/>
        </w:rPr>
        <w:t>30</w:t>
      </w:r>
      <w:r w:rsidRPr="004F343E">
        <w:rPr>
          <w:rFonts w:ascii="Arial" w:eastAsia="宋体" w:hAnsi="Arial" w:cs="Arial"/>
          <w:color w:val="404040"/>
          <w:kern w:val="0"/>
          <w:sz w:val="13"/>
          <w:szCs w:val="13"/>
          <w:u w:val="single"/>
        </w:rPr>
        <w:t>分</w:t>
      </w:r>
      <w:r w:rsidRPr="004F343E">
        <w:rPr>
          <w:rFonts w:ascii="Arial" w:eastAsia="宋体" w:hAnsi="Arial" w:cs="Arial"/>
          <w:color w:val="404040"/>
          <w:kern w:val="0"/>
          <w:sz w:val="13"/>
          <w:szCs w:val="13"/>
        </w:rPr>
        <w:t>（北京时间）</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地点：天津市北辰区龙门东道红郡大厦</w:t>
      </w:r>
      <w:r w:rsidRPr="004F343E">
        <w:rPr>
          <w:rFonts w:ascii="Arial" w:eastAsia="宋体" w:hAnsi="Arial" w:cs="Arial"/>
          <w:color w:val="404040"/>
          <w:kern w:val="0"/>
          <w:sz w:val="13"/>
          <w:szCs w:val="13"/>
        </w:rPr>
        <w:t>1-1-824</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五、开启</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时间：</w:t>
      </w:r>
      <w:r w:rsidRPr="004F343E">
        <w:rPr>
          <w:rFonts w:ascii="Arial" w:eastAsia="宋体" w:hAnsi="Arial" w:cs="Arial"/>
          <w:color w:val="404040"/>
          <w:kern w:val="0"/>
          <w:sz w:val="13"/>
          <w:szCs w:val="13"/>
          <w:u w:val="single"/>
        </w:rPr>
        <w:t>2022</w:t>
      </w:r>
      <w:r w:rsidRPr="004F343E">
        <w:rPr>
          <w:rFonts w:ascii="Arial" w:eastAsia="宋体" w:hAnsi="Arial" w:cs="Arial"/>
          <w:color w:val="404040"/>
          <w:kern w:val="0"/>
          <w:sz w:val="13"/>
          <w:szCs w:val="13"/>
          <w:u w:val="single"/>
        </w:rPr>
        <w:t>年</w:t>
      </w:r>
      <w:r w:rsidRPr="004F343E">
        <w:rPr>
          <w:rFonts w:ascii="Arial" w:eastAsia="宋体" w:hAnsi="Arial" w:cs="Arial"/>
          <w:color w:val="404040"/>
          <w:kern w:val="0"/>
          <w:sz w:val="13"/>
          <w:szCs w:val="13"/>
          <w:u w:val="single"/>
        </w:rPr>
        <w:t>04</w:t>
      </w:r>
      <w:r w:rsidRPr="004F343E">
        <w:rPr>
          <w:rFonts w:ascii="Arial" w:eastAsia="宋体" w:hAnsi="Arial" w:cs="Arial"/>
          <w:color w:val="404040"/>
          <w:kern w:val="0"/>
          <w:sz w:val="13"/>
          <w:szCs w:val="13"/>
          <w:u w:val="single"/>
        </w:rPr>
        <w:t>月</w:t>
      </w:r>
      <w:r w:rsidRPr="004F343E">
        <w:rPr>
          <w:rFonts w:ascii="Arial" w:eastAsia="宋体" w:hAnsi="Arial" w:cs="Arial"/>
          <w:color w:val="404040"/>
          <w:kern w:val="0"/>
          <w:sz w:val="13"/>
          <w:szCs w:val="13"/>
          <w:u w:val="single"/>
        </w:rPr>
        <w:t>19</w:t>
      </w:r>
      <w:r w:rsidRPr="004F343E">
        <w:rPr>
          <w:rFonts w:ascii="Arial" w:eastAsia="宋体" w:hAnsi="Arial" w:cs="Arial"/>
          <w:color w:val="404040"/>
          <w:kern w:val="0"/>
          <w:sz w:val="13"/>
          <w:szCs w:val="13"/>
          <w:u w:val="single"/>
        </w:rPr>
        <w:t>日</w:t>
      </w:r>
      <w:r w:rsidRPr="004F343E">
        <w:rPr>
          <w:rFonts w:ascii="Arial" w:eastAsia="宋体" w:hAnsi="Arial" w:cs="Arial"/>
          <w:color w:val="404040"/>
          <w:kern w:val="0"/>
          <w:sz w:val="13"/>
          <w:szCs w:val="13"/>
          <w:u w:val="single"/>
        </w:rPr>
        <w:t xml:space="preserve"> 14</w:t>
      </w:r>
      <w:r w:rsidRPr="004F343E">
        <w:rPr>
          <w:rFonts w:ascii="Arial" w:eastAsia="宋体" w:hAnsi="Arial" w:cs="Arial"/>
          <w:color w:val="404040"/>
          <w:kern w:val="0"/>
          <w:sz w:val="13"/>
          <w:szCs w:val="13"/>
          <w:u w:val="single"/>
        </w:rPr>
        <w:t>点</w:t>
      </w:r>
      <w:r w:rsidRPr="004F343E">
        <w:rPr>
          <w:rFonts w:ascii="Arial" w:eastAsia="宋体" w:hAnsi="Arial" w:cs="Arial"/>
          <w:color w:val="404040"/>
          <w:kern w:val="0"/>
          <w:sz w:val="13"/>
          <w:szCs w:val="13"/>
          <w:u w:val="single"/>
        </w:rPr>
        <w:t>30</w:t>
      </w:r>
      <w:r w:rsidRPr="004F343E">
        <w:rPr>
          <w:rFonts w:ascii="Arial" w:eastAsia="宋体" w:hAnsi="Arial" w:cs="Arial"/>
          <w:color w:val="404040"/>
          <w:kern w:val="0"/>
          <w:sz w:val="13"/>
          <w:szCs w:val="13"/>
          <w:u w:val="single"/>
        </w:rPr>
        <w:t>分</w:t>
      </w:r>
      <w:r w:rsidRPr="004F343E">
        <w:rPr>
          <w:rFonts w:ascii="Arial" w:eastAsia="宋体" w:hAnsi="Arial" w:cs="Arial"/>
          <w:color w:val="404040"/>
          <w:kern w:val="0"/>
          <w:sz w:val="13"/>
          <w:szCs w:val="13"/>
        </w:rPr>
        <w:t>（北京时间）</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地点：天津市北辰区龙门东道红郡大厦</w:t>
      </w:r>
      <w:r w:rsidRPr="004F343E">
        <w:rPr>
          <w:rFonts w:ascii="Arial" w:eastAsia="宋体" w:hAnsi="Arial" w:cs="Arial"/>
          <w:color w:val="404040"/>
          <w:kern w:val="0"/>
          <w:sz w:val="13"/>
          <w:szCs w:val="13"/>
        </w:rPr>
        <w:t>1-1-824</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六、公告期限</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自本公告发布之日起</w:t>
      </w:r>
      <w:r w:rsidRPr="004F343E">
        <w:rPr>
          <w:rFonts w:ascii="Arial" w:eastAsia="宋体" w:hAnsi="Arial" w:cs="Arial"/>
          <w:color w:val="404040"/>
          <w:kern w:val="0"/>
          <w:sz w:val="13"/>
          <w:szCs w:val="13"/>
        </w:rPr>
        <w:t>3</w:t>
      </w:r>
      <w:r w:rsidRPr="004F343E">
        <w:rPr>
          <w:rFonts w:ascii="Arial" w:eastAsia="宋体" w:hAnsi="Arial" w:cs="Arial"/>
          <w:color w:val="404040"/>
          <w:kern w:val="0"/>
          <w:sz w:val="13"/>
          <w:szCs w:val="13"/>
        </w:rPr>
        <w:t>个工作日。</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七、其他补充事宜</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 xml:space="preserve">1. </w:t>
      </w:r>
      <w:r w:rsidRPr="004F343E">
        <w:rPr>
          <w:rFonts w:ascii="Arial" w:eastAsia="宋体" w:hAnsi="Arial" w:cs="Arial"/>
          <w:color w:val="404040"/>
          <w:kern w:val="0"/>
          <w:sz w:val="13"/>
          <w:szCs w:val="13"/>
        </w:rPr>
        <w:t>投标前供应商须在《天津市政府采购网》（网址：</w:t>
      </w:r>
      <w:r w:rsidRPr="004F343E">
        <w:rPr>
          <w:rFonts w:ascii="Arial" w:eastAsia="宋体" w:hAnsi="Arial" w:cs="Arial"/>
          <w:color w:val="404040"/>
          <w:kern w:val="0"/>
          <w:sz w:val="13"/>
          <w:szCs w:val="13"/>
        </w:rPr>
        <w:t xml:space="preserve"> http://tjgp.cz.tj.gov.cn/gys_login.jsp</w:t>
      </w:r>
      <w:r w:rsidRPr="004F343E">
        <w:rPr>
          <w:rFonts w:ascii="Arial" w:eastAsia="宋体" w:hAnsi="Arial" w:cs="Arial"/>
          <w:color w:val="404040"/>
          <w:kern w:val="0"/>
          <w:sz w:val="13"/>
          <w:szCs w:val="13"/>
        </w:rPr>
        <w:t>）上完成注册并成为合格供应商；</w:t>
      </w:r>
      <w:r w:rsidRPr="004F343E">
        <w:rPr>
          <w:rFonts w:ascii="Arial" w:eastAsia="宋体" w:hAnsi="Arial" w:cs="Arial"/>
          <w:color w:val="404040"/>
          <w:kern w:val="0"/>
          <w:sz w:val="13"/>
          <w:szCs w:val="13"/>
        </w:rPr>
        <w:t xml:space="preserve"> 2. </w:t>
      </w:r>
      <w:r w:rsidRPr="004F343E">
        <w:rPr>
          <w:rFonts w:ascii="Arial" w:eastAsia="宋体" w:hAnsi="Arial" w:cs="Arial"/>
          <w:color w:val="404040"/>
          <w:kern w:val="0"/>
          <w:sz w:val="13"/>
          <w:szCs w:val="13"/>
        </w:rPr>
        <w:t>采购代理机构账户：单位名称：天津坤泽工程咨询有限责任公司开户银行：中国银行股份有限公司天津天辰大厦支行银行帐号：</w:t>
      </w:r>
      <w:r w:rsidRPr="004F343E">
        <w:rPr>
          <w:rFonts w:ascii="Arial" w:eastAsia="宋体" w:hAnsi="Arial" w:cs="Arial"/>
          <w:color w:val="404040"/>
          <w:kern w:val="0"/>
          <w:sz w:val="13"/>
          <w:szCs w:val="13"/>
        </w:rPr>
        <w:t>268789432882</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八、凡对本次采购提出询问，请按以下方式联系。</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1.</w:t>
      </w:r>
      <w:r w:rsidRPr="004F343E">
        <w:rPr>
          <w:rFonts w:ascii="Arial" w:eastAsia="宋体" w:hAnsi="Arial" w:cs="Arial"/>
          <w:color w:val="404040"/>
          <w:kern w:val="0"/>
          <w:sz w:val="13"/>
          <w:szCs w:val="13"/>
        </w:rPr>
        <w:t>采购人信息</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  </w:t>
      </w:r>
      <w:r w:rsidRPr="004F343E">
        <w:rPr>
          <w:rFonts w:ascii="Arial" w:eastAsia="宋体" w:hAnsi="Arial" w:cs="Arial"/>
          <w:color w:val="404040"/>
          <w:kern w:val="0"/>
          <w:sz w:val="13"/>
          <w:szCs w:val="13"/>
        </w:rPr>
        <w:t>名称：天津市北辰区中医医院</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  </w:t>
      </w:r>
      <w:r w:rsidRPr="004F343E">
        <w:rPr>
          <w:rFonts w:ascii="Arial" w:eastAsia="宋体" w:hAnsi="Arial" w:cs="Arial"/>
          <w:color w:val="404040"/>
          <w:kern w:val="0"/>
          <w:sz w:val="13"/>
          <w:szCs w:val="13"/>
        </w:rPr>
        <w:t>地址：</w:t>
      </w:r>
      <w:r w:rsidRPr="004F343E">
        <w:rPr>
          <w:rFonts w:ascii="Arial" w:eastAsia="宋体" w:hAnsi="Arial" w:cs="Arial"/>
          <w:color w:val="404040"/>
          <w:kern w:val="0"/>
          <w:sz w:val="13"/>
          <w:szCs w:val="13"/>
        </w:rPr>
        <w:t xml:space="preserve"> </w:t>
      </w:r>
      <w:r w:rsidRPr="004F343E">
        <w:rPr>
          <w:rFonts w:ascii="Arial" w:eastAsia="宋体" w:hAnsi="Arial" w:cs="Arial"/>
          <w:color w:val="404040"/>
          <w:kern w:val="0"/>
          <w:sz w:val="13"/>
          <w:szCs w:val="13"/>
        </w:rPr>
        <w:t>天津市北辰区京津公路</w:t>
      </w:r>
      <w:r w:rsidRPr="004F343E">
        <w:rPr>
          <w:rFonts w:ascii="Arial" w:eastAsia="宋体" w:hAnsi="Arial" w:cs="Arial"/>
          <w:color w:val="404040"/>
          <w:kern w:val="0"/>
          <w:sz w:val="13"/>
          <w:szCs w:val="13"/>
        </w:rPr>
        <w:t>436</w:t>
      </w:r>
      <w:r w:rsidRPr="004F343E">
        <w:rPr>
          <w:rFonts w:ascii="Arial" w:eastAsia="宋体" w:hAnsi="Arial" w:cs="Arial"/>
          <w:color w:val="404040"/>
          <w:kern w:val="0"/>
          <w:sz w:val="13"/>
          <w:szCs w:val="13"/>
        </w:rPr>
        <w:t>号</w:t>
      </w:r>
      <w:r w:rsidRPr="004F343E">
        <w:rPr>
          <w:rFonts w:ascii="Arial" w:eastAsia="宋体" w:hAnsi="Arial" w:cs="Arial"/>
          <w:color w:val="404040"/>
          <w:kern w:val="0"/>
          <w:sz w:val="13"/>
          <w:szCs w:val="13"/>
        </w:rPr>
        <w:t xml:space="preserve"> </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  </w:t>
      </w:r>
      <w:r w:rsidRPr="004F343E">
        <w:rPr>
          <w:rFonts w:ascii="Arial" w:eastAsia="宋体" w:hAnsi="Arial" w:cs="Arial"/>
          <w:color w:val="404040"/>
          <w:kern w:val="0"/>
          <w:sz w:val="13"/>
          <w:szCs w:val="13"/>
        </w:rPr>
        <w:t>联系方式：</w:t>
      </w:r>
      <w:r w:rsidRPr="004F343E">
        <w:rPr>
          <w:rFonts w:ascii="Arial" w:eastAsia="宋体" w:hAnsi="Arial" w:cs="Arial"/>
          <w:color w:val="404040"/>
          <w:kern w:val="0"/>
          <w:sz w:val="13"/>
          <w:szCs w:val="13"/>
        </w:rPr>
        <w:t xml:space="preserve">022-26811662 </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2.</w:t>
      </w:r>
      <w:r w:rsidRPr="004F343E">
        <w:rPr>
          <w:rFonts w:ascii="Arial" w:eastAsia="宋体" w:hAnsi="Arial" w:cs="Arial"/>
          <w:color w:val="404040"/>
          <w:kern w:val="0"/>
          <w:sz w:val="13"/>
          <w:szCs w:val="13"/>
        </w:rPr>
        <w:t>采购代理机构信息</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  </w:t>
      </w:r>
      <w:r w:rsidRPr="004F343E">
        <w:rPr>
          <w:rFonts w:ascii="Arial" w:eastAsia="宋体" w:hAnsi="Arial" w:cs="Arial"/>
          <w:color w:val="404040"/>
          <w:kern w:val="0"/>
          <w:sz w:val="13"/>
          <w:szCs w:val="13"/>
        </w:rPr>
        <w:t>名称：天津坤泽工程咨询有限责任公司</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  </w:t>
      </w:r>
      <w:r w:rsidRPr="004F343E">
        <w:rPr>
          <w:rFonts w:ascii="Arial" w:eastAsia="宋体" w:hAnsi="Arial" w:cs="Arial"/>
          <w:color w:val="404040"/>
          <w:kern w:val="0"/>
          <w:sz w:val="13"/>
          <w:szCs w:val="13"/>
        </w:rPr>
        <w:t>地址：天津市北辰区龙门东道红郡大厦</w:t>
      </w:r>
      <w:r w:rsidRPr="004F343E">
        <w:rPr>
          <w:rFonts w:ascii="Arial" w:eastAsia="宋体" w:hAnsi="Arial" w:cs="Arial"/>
          <w:color w:val="404040"/>
          <w:kern w:val="0"/>
          <w:sz w:val="13"/>
          <w:szCs w:val="13"/>
        </w:rPr>
        <w:t>1-1-804</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  </w:t>
      </w:r>
      <w:r w:rsidRPr="004F343E">
        <w:rPr>
          <w:rFonts w:ascii="Arial" w:eastAsia="宋体" w:hAnsi="Arial" w:cs="Arial"/>
          <w:color w:val="404040"/>
          <w:kern w:val="0"/>
          <w:sz w:val="13"/>
          <w:szCs w:val="13"/>
        </w:rPr>
        <w:t>联系方式：</w:t>
      </w:r>
      <w:r w:rsidRPr="004F343E">
        <w:rPr>
          <w:rFonts w:ascii="Arial" w:eastAsia="宋体" w:hAnsi="Arial" w:cs="Arial"/>
          <w:color w:val="404040"/>
          <w:kern w:val="0"/>
          <w:sz w:val="13"/>
          <w:szCs w:val="13"/>
        </w:rPr>
        <w:t>022-26913345</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3.</w:t>
      </w:r>
      <w:r w:rsidRPr="004F343E">
        <w:rPr>
          <w:rFonts w:ascii="Arial" w:eastAsia="宋体" w:hAnsi="Arial" w:cs="Arial"/>
          <w:color w:val="404040"/>
          <w:kern w:val="0"/>
          <w:sz w:val="13"/>
          <w:szCs w:val="13"/>
        </w:rPr>
        <w:t>项目联系方式</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  </w:t>
      </w:r>
      <w:r w:rsidRPr="004F343E">
        <w:rPr>
          <w:rFonts w:ascii="Arial" w:eastAsia="宋体" w:hAnsi="Arial" w:cs="Arial"/>
          <w:color w:val="404040"/>
          <w:kern w:val="0"/>
          <w:sz w:val="13"/>
          <w:szCs w:val="13"/>
        </w:rPr>
        <w:t>项目联系人：芮雪</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  </w:t>
      </w:r>
      <w:r w:rsidRPr="004F343E">
        <w:rPr>
          <w:rFonts w:ascii="Arial" w:eastAsia="宋体" w:hAnsi="Arial" w:cs="Arial"/>
          <w:color w:val="404040"/>
          <w:kern w:val="0"/>
          <w:sz w:val="13"/>
          <w:szCs w:val="13"/>
        </w:rPr>
        <w:t>电　话：</w:t>
      </w:r>
      <w:r w:rsidRPr="004F343E">
        <w:rPr>
          <w:rFonts w:ascii="Arial" w:eastAsia="宋体" w:hAnsi="Arial" w:cs="Arial"/>
          <w:color w:val="404040"/>
          <w:kern w:val="0"/>
          <w:sz w:val="13"/>
          <w:szCs w:val="13"/>
        </w:rPr>
        <w:t>13752371484</w:t>
      </w:r>
    </w:p>
    <w:p w:rsidR="004F343E" w:rsidRPr="004F343E" w:rsidRDefault="004F343E" w:rsidP="004F343E">
      <w:pPr>
        <w:widowControl/>
        <w:jc w:val="center"/>
        <w:rPr>
          <w:rFonts w:ascii="Arial" w:eastAsia="宋体" w:hAnsi="Arial" w:cs="Arial"/>
          <w:color w:val="404040"/>
          <w:kern w:val="0"/>
          <w:sz w:val="13"/>
          <w:szCs w:val="13"/>
        </w:rPr>
      </w:pPr>
      <w:r w:rsidRPr="004F343E">
        <w:rPr>
          <w:rFonts w:ascii="Arial" w:eastAsia="宋体" w:hAnsi="Arial" w:cs="Arial"/>
          <w:color w:val="404040"/>
          <w:kern w:val="0"/>
          <w:sz w:val="13"/>
          <w:szCs w:val="13"/>
        </w:rPr>
        <w:t>其他附件文件下载</w:t>
      </w:r>
    </w:p>
    <w:p w:rsidR="004F343E" w:rsidRPr="004F343E" w:rsidRDefault="004F343E" w:rsidP="004F343E">
      <w:pPr>
        <w:widowControl/>
        <w:jc w:val="center"/>
        <w:rPr>
          <w:rFonts w:ascii="Arial" w:eastAsia="宋体" w:hAnsi="Arial" w:cs="Arial"/>
          <w:color w:val="404040"/>
          <w:kern w:val="0"/>
          <w:sz w:val="13"/>
          <w:szCs w:val="13"/>
        </w:rPr>
      </w:pPr>
      <w:hyperlink r:id="rId4" w:history="1">
        <w:r w:rsidRPr="004F343E">
          <w:rPr>
            <w:rFonts w:ascii="Arial" w:eastAsia="宋体" w:hAnsi="Arial" w:cs="Arial"/>
            <w:color w:val="0000FF"/>
            <w:kern w:val="0"/>
            <w:sz w:val="13"/>
          </w:rPr>
          <w:t>天津市北辰区中医医院污水处理站改造项目需求书</w:t>
        </w:r>
        <w:r w:rsidRPr="004F343E">
          <w:rPr>
            <w:rFonts w:ascii="Arial" w:eastAsia="宋体" w:hAnsi="Arial" w:cs="Arial"/>
            <w:color w:val="0000FF"/>
            <w:kern w:val="0"/>
            <w:sz w:val="13"/>
          </w:rPr>
          <w:t>.doc</w:t>
        </w:r>
      </w:hyperlink>
      <w:r w:rsidRPr="004F343E">
        <w:rPr>
          <w:rFonts w:ascii="Arial" w:eastAsia="宋体" w:hAnsi="Arial" w:cs="Arial"/>
          <w:color w:val="404040"/>
          <w:kern w:val="0"/>
          <w:sz w:val="13"/>
          <w:szCs w:val="13"/>
        </w:rPr>
        <w:t xml:space="preserve"> </w:t>
      </w:r>
    </w:p>
    <w:p w:rsidR="004F343E" w:rsidRPr="004F343E" w:rsidRDefault="004F343E" w:rsidP="004F343E">
      <w:pPr>
        <w:widowControl/>
        <w:jc w:val="right"/>
        <w:rPr>
          <w:rFonts w:ascii="Arial" w:eastAsia="宋体" w:hAnsi="Arial" w:cs="Arial"/>
          <w:color w:val="404040"/>
          <w:kern w:val="0"/>
          <w:sz w:val="13"/>
          <w:szCs w:val="13"/>
        </w:rPr>
      </w:pPr>
      <w:r w:rsidRPr="004F343E">
        <w:rPr>
          <w:rFonts w:ascii="Arial" w:eastAsia="宋体" w:hAnsi="Arial" w:cs="Arial"/>
          <w:color w:val="404040"/>
          <w:kern w:val="0"/>
          <w:sz w:val="13"/>
          <w:szCs w:val="13"/>
        </w:rPr>
        <w:t>天津坤泽工程咨询有限责任公司</w:t>
      </w:r>
      <w:r w:rsidRPr="004F343E">
        <w:rPr>
          <w:rFonts w:ascii="Arial" w:eastAsia="宋体" w:hAnsi="Arial" w:cs="Arial"/>
          <w:color w:val="404040"/>
          <w:kern w:val="0"/>
          <w:sz w:val="13"/>
          <w:szCs w:val="13"/>
        </w:rPr>
        <w:t>      </w:t>
      </w:r>
    </w:p>
    <w:p w:rsidR="004F343E" w:rsidRPr="004F343E" w:rsidRDefault="004F343E" w:rsidP="004F343E">
      <w:pPr>
        <w:widowControl/>
        <w:jc w:val="right"/>
        <w:rPr>
          <w:rFonts w:ascii="Arial" w:eastAsia="宋体" w:hAnsi="Arial" w:cs="Arial"/>
          <w:color w:val="404040"/>
          <w:kern w:val="0"/>
          <w:sz w:val="13"/>
          <w:szCs w:val="13"/>
        </w:rPr>
      </w:pPr>
      <w:r w:rsidRPr="004F343E">
        <w:rPr>
          <w:rFonts w:ascii="Arial" w:eastAsia="宋体" w:hAnsi="Arial" w:cs="Arial"/>
          <w:color w:val="404040"/>
          <w:kern w:val="0"/>
          <w:sz w:val="13"/>
          <w:szCs w:val="13"/>
        </w:rPr>
        <w:t>2022</w:t>
      </w:r>
      <w:r w:rsidRPr="004F343E">
        <w:rPr>
          <w:rFonts w:ascii="Arial" w:eastAsia="宋体" w:hAnsi="Arial" w:cs="Arial"/>
          <w:color w:val="404040"/>
          <w:kern w:val="0"/>
          <w:sz w:val="13"/>
          <w:szCs w:val="13"/>
        </w:rPr>
        <w:t>年</w:t>
      </w:r>
      <w:r w:rsidRPr="004F343E">
        <w:rPr>
          <w:rFonts w:ascii="Arial" w:eastAsia="宋体" w:hAnsi="Arial" w:cs="Arial"/>
          <w:color w:val="404040"/>
          <w:kern w:val="0"/>
          <w:sz w:val="13"/>
          <w:szCs w:val="13"/>
        </w:rPr>
        <w:t>4</w:t>
      </w:r>
      <w:r w:rsidRPr="004F343E">
        <w:rPr>
          <w:rFonts w:ascii="Arial" w:eastAsia="宋体" w:hAnsi="Arial" w:cs="Arial"/>
          <w:color w:val="404040"/>
          <w:kern w:val="0"/>
          <w:sz w:val="13"/>
          <w:szCs w:val="13"/>
        </w:rPr>
        <w:t>月</w:t>
      </w:r>
      <w:r w:rsidRPr="004F343E">
        <w:rPr>
          <w:rFonts w:ascii="Arial" w:eastAsia="宋体" w:hAnsi="Arial" w:cs="Arial"/>
          <w:color w:val="404040"/>
          <w:kern w:val="0"/>
          <w:sz w:val="13"/>
          <w:szCs w:val="13"/>
        </w:rPr>
        <w:t>7</w:t>
      </w:r>
      <w:r w:rsidRPr="004F343E">
        <w:rPr>
          <w:rFonts w:ascii="Arial" w:eastAsia="宋体" w:hAnsi="Arial" w:cs="Arial"/>
          <w:color w:val="404040"/>
          <w:kern w:val="0"/>
          <w:sz w:val="13"/>
          <w:szCs w:val="13"/>
        </w:rPr>
        <w:t>日</w:t>
      </w:r>
      <w:r w:rsidRPr="004F343E">
        <w:rPr>
          <w:rFonts w:ascii="Arial" w:eastAsia="宋体" w:hAnsi="Arial" w:cs="Arial"/>
          <w:color w:val="404040"/>
          <w:kern w:val="0"/>
          <w:sz w:val="13"/>
          <w:szCs w:val="13"/>
        </w:rPr>
        <w:t>   </w:t>
      </w:r>
    </w:p>
    <w:p w:rsidR="00A85720" w:rsidRDefault="00A85720"/>
    <w:sectPr w:rsidR="00A85720" w:rsidSect="00A857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343E"/>
    <w:rsid w:val="004F343E"/>
    <w:rsid w:val="00A857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343E"/>
    <w:rPr>
      <w:strike w:val="0"/>
      <w:dstrike w:val="0"/>
      <w:color w:val="0000FF"/>
      <w:u w:val="none"/>
      <w:effect w:val="none"/>
    </w:rPr>
  </w:style>
  <w:style w:type="paragraph" w:styleId="a4">
    <w:name w:val="Normal (Web)"/>
    <w:basedOn w:val="a"/>
    <w:uiPriority w:val="99"/>
    <w:semiHidden/>
    <w:unhideWhenUsed/>
    <w:rsid w:val="004F343E"/>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7633956">
      <w:bodyDiv w:val="1"/>
      <w:marLeft w:val="0"/>
      <w:marRight w:val="0"/>
      <w:marTop w:val="0"/>
      <w:marBottom w:val="0"/>
      <w:divBdr>
        <w:top w:val="none" w:sz="0" w:space="0" w:color="auto"/>
        <w:left w:val="none" w:sz="0" w:space="0" w:color="auto"/>
        <w:bottom w:val="none" w:sz="0" w:space="0" w:color="auto"/>
        <w:right w:val="none" w:sz="0" w:space="0" w:color="auto"/>
      </w:divBdr>
      <w:divsChild>
        <w:div w:id="357700509">
          <w:marLeft w:val="0"/>
          <w:marRight w:val="0"/>
          <w:marTop w:val="0"/>
          <w:marBottom w:val="0"/>
          <w:divBdr>
            <w:top w:val="none" w:sz="0" w:space="0" w:color="auto"/>
            <w:left w:val="none" w:sz="0" w:space="0" w:color="auto"/>
            <w:bottom w:val="none" w:sz="0" w:space="0" w:color="auto"/>
            <w:right w:val="none" w:sz="0" w:space="0" w:color="auto"/>
          </w:divBdr>
          <w:divsChild>
            <w:div w:id="1927685733">
              <w:marLeft w:val="0"/>
              <w:marRight w:val="0"/>
              <w:marTop w:val="0"/>
              <w:marBottom w:val="0"/>
              <w:divBdr>
                <w:top w:val="none" w:sz="0" w:space="0" w:color="auto"/>
                <w:left w:val="none" w:sz="0" w:space="0" w:color="auto"/>
                <w:bottom w:val="none" w:sz="0" w:space="0" w:color="auto"/>
                <w:right w:val="none" w:sz="0" w:space="0" w:color="auto"/>
              </w:divBdr>
              <w:divsChild>
                <w:div w:id="519853068">
                  <w:marLeft w:val="0"/>
                  <w:marRight w:val="0"/>
                  <w:marTop w:val="0"/>
                  <w:marBottom w:val="0"/>
                  <w:divBdr>
                    <w:top w:val="none" w:sz="0" w:space="0" w:color="auto"/>
                    <w:left w:val="none" w:sz="0" w:space="0" w:color="auto"/>
                    <w:bottom w:val="none" w:sz="0" w:space="0" w:color="auto"/>
                    <w:right w:val="none" w:sz="0" w:space="0" w:color="auto"/>
                  </w:divBdr>
                  <w:divsChild>
                    <w:div w:id="624627924">
                      <w:marLeft w:val="0"/>
                      <w:marRight w:val="0"/>
                      <w:marTop w:val="0"/>
                      <w:marBottom w:val="0"/>
                      <w:divBdr>
                        <w:top w:val="none" w:sz="0" w:space="0" w:color="auto"/>
                        <w:left w:val="none" w:sz="0" w:space="0" w:color="auto"/>
                        <w:bottom w:val="none" w:sz="0" w:space="0" w:color="auto"/>
                        <w:right w:val="none" w:sz="0" w:space="0" w:color="auto"/>
                      </w:divBdr>
                      <w:divsChild>
                        <w:div w:id="708725176">
                          <w:marLeft w:val="0"/>
                          <w:marRight w:val="0"/>
                          <w:marTop w:val="0"/>
                          <w:marBottom w:val="0"/>
                          <w:divBdr>
                            <w:top w:val="none" w:sz="0" w:space="0" w:color="auto"/>
                            <w:left w:val="none" w:sz="0" w:space="0" w:color="auto"/>
                            <w:bottom w:val="none" w:sz="0" w:space="0" w:color="auto"/>
                            <w:right w:val="none" w:sz="0" w:space="0" w:color="auto"/>
                          </w:divBdr>
                          <w:divsChild>
                            <w:div w:id="962537944">
                              <w:marLeft w:val="0"/>
                              <w:marRight w:val="0"/>
                              <w:marTop w:val="0"/>
                              <w:marBottom w:val="0"/>
                              <w:divBdr>
                                <w:top w:val="single" w:sz="4" w:space="0" w:color="000000"/>
                                <w:left w:val="single" w:sz="4" w:space="0" w:color="000000"/>
                                <w:bottom w:val="single" w:sz="4" w:space="0" w:color="000000"/>
                                <w:right w:val="single" w:sz="4" w:space="0" w:color="000000"/>
                              </w:divBdr>
                              <w:divsChild>
                                <w:div w:id="1882741788">
                                  <w:marLeft w:val="0"/>
                                  <w:marRight w:val="0"/>
                                  <w:marTop w:val="0"/>
                                  <w:marBottom w:val="0"/>
                                  <w:divBdr>
                                    <w:top w:val="none" w:sz="0" w:space="0" w:color="auto"/>
                                    <w:left w:val="none" w:sz="0" w:space="0" w:color="auto"/>
                                    <w:bottom w:val="none" w:sz="0" w:space="0" w:color="auto"/>
                                    <w:right w:val="none" w:sz="0" w:space="0" w:color="auto"/>
                                  </w:divBdr>
                                </w:div>
                              </w:divsChild>
                            </w:div>
                            <w:div w:id="1719355986">
                              <w:marLeft w:val="0"/>
                              <w:marRight w:val="0"/>
                              <w:marTop w:val="0"/>
                              <w:marBottom w:val="0"/>
                              <w:divBdr>
                                <w:top w:val="none" w:sz="0" w:space="0" w:color="auto"/>
                                <w:left w:val="none" w:sz="0" w:space="0" w:color="auto"/>
                                <w:bottom w:val="none" w:sz="0" w:space="0" w:color="auto"/>
                                <w:right w:val="none" w:sz="0" w:space="0" w:color="auto"/>
                              </w:divBdr>
                            </w:div>
                            <w:div w:id="1193955660">
                              <w:marLeft w:val="0"/>
                              <w:marRight w:val="0"/>
                              <w:marTop w:val="0"/>
                              <w:marBottom w:val="0"/>
                              <w:divBdr>
                                <w:top w:val="none" w:sz="0" w:space="0" w:color="auto"/>
                                <w:left w:val="none" w:sz="0" w:space="0" w:color="auto"/>
                                <w:bottom w:val="none" w:sz="0" w:space="0" w:color="auto"/>
                                <w:right w:val="none" w:sz="0" w:space="0" w:color="auto"/>
                              </w:divBdr>
                            </w:div>
                            <w:div w:id="1752193547">
                              <w:marLeft w:val="0"/>
                              <w:marRight w:val="0"/>
                              <w:marTop w:val="0"/>
                              <w:marBottom w:val="0"/>
                              <w:divBdr>
                                <w:top w:val="none" w:sz="0" w:space="0" w:color="auto"/>
                                <w:left w:val="none" w:sz="0" w:space="0" w:color="auto"/>
                                <w:bottom w:val="none" w:sz="0" w:space="0" w:color="auto"/>
                                <w:right w:val="none" w:sz="0" w:space="0" w:color="auto"/>
                              </w:divBdr>
                            </w:div>
                            <w:div w:id="2075352159">
                              <w:marLeft w:val="0"/>
                              <w:marRight w:val="0"/>
                              <w:marTop w:val="0"/>
                              <w:marBottom w:val="0"/>
                              <w:divBdr>
                                <w:top w:val="none" w:sz="0" w:space="0" w:color="auto"/>
                                <w:left w:val="none" w:sz="0" w:space="0" w:color="auto"/>
                                <w:bottom w:val="none" w:sz="0" w:space="0" w:color="auto"/>
                                <w:right w:val="none" w:sz="0" w:space="0" w:color="auto"/>
                              </w:divBdr>
                            </w:div>
                            <w:div w:id="1252932371">
                              <w:marLeft w:val="0"/>
                              <w:marRight w:val="0"/>
                              <w:marTop w:val="0"/>
                              <w:marBottom w:val="0"/>
                              <w:divBdr>
                                <w:top w:val="none" w:sz="0" w:space="0" w:color="auto"/>
                                <w:left w:val="none" w:sz="0" w:space="0" w:color="auto"/>
                                <w:bottom w:val="none" w:sz="0" w:space="0" w:color="auto"/>
                                <w:right w:val="none" w:sz="0" w:space="0" w:color="auto"/>
                              </w:divBdr>
                            </w:div>
                            <w:div w:id="1610701181">
                              <w:marLeft w:val="0"/>
                              <w:marRight w:val="0"/>
                              <w:marTop w:val="0"/>
                              <w:marBottom w:val="0"/>
                              <w:divBdr>
                                <w:top w:val="none" w:sz="0" w:space="0" w:color="auto"/>
                                <w:left w:val="none" w:sz="0" w:space="0" w:color="auto"/>
                                <w:bottom w:val="none" w:sz="0" w:space="0" w:color="auto"/>
                                <w:right w:val="none" w:sz="0" w:space="0" w:color="auto"/>
                              </w:divBdr>
                            </w:div>
                            <w:div w:id="707602966">
                              <w:marLeft w:val="0"/>
                              <w:marRight w:val="0"/>
                              <w:marTop w:val="0"/>
                              <w:marBottom w:val="0"/>
                              <w:divBdr>
                                <w:top w:val="none" w:sz="0" w:space="0" w:color="auto"/>
                                <w:left w:val="none" w:sz="0" w:space="0" w:color="auto"/>
                                <w:bottom w:val="none" w:sz="0" w:space="0" w:color="auto"/>
                                <w:right w:val="none" w:sz="0" w:space="0" w:color="auto"/>
                              </w:divBdr>
                            </w:div>
                            <w:div w:id="884558409">
                              <w:marLeft w:val="0"/>
                              <w:marRight w:val="0"/>
                              <w:marTop w:val="0"/>
                              <w:marBottom w:val="0"/>
                              <w:divBdr>
                                <w:top w:val="none" w:sz="0" w:space="0" w:color="auto"/>
                                <w:left w:val="none" w:sz="0" w:space="0" w:color="auto"/>
                                <w:bottom w:val="none" w:sz="0" w:space="0" w:color="auto"/>
                                <w:right w:val="none" w:sz="0" w:space="0" w:color="auto"/>
                              </w:divBdr>
                            </w:div>
                            <w:div w:id="2047871685">
                              <w:marLeft w:val="0"/>
                              <w:marRight w:val="0"/>
                              <w:marTop w:val="0"/>
                              <w:marBottom w:val="0"/>
                              <w:divBdr>
                                <w:top w:val="none" w:sz="0" w:space="0" w:color="auto"/>
                                <w:left w:val="none" w:sz="0" w:space="0" w:color="auto"/>
                                <w:bottom w:val="none" w:sz="0" w:space="0" w:color="auto"/>
                                <w:right w:val="none" w:sz="0" w:space="0" w:color="auto"/>
                              </w:divBdr>
                            </w:div>
                          </w:divsChild>
                        </w:div>
                        <w:div w:id="717053174">
                          <w:marLeft w:val="0"/>
                          <w:marRight w:val="0"/>
                          <w:marTop w:val="0"/>
                          <w:marBottom w:val="0"/>
                          <w:divBdr>
                            <w:top w:val="none" w:sz="0" w:space="0" w:color="auto"/>
                            <w:left w:val="none" w:sz="0" w:space="0" w:color="auto"/>
                            <w:bottom w:val="none" w:sz="0" w:space="0" w:color="auto"/>
                            <w:right w:val="none" w:sz="0" w:space="0" w:color="auto"/>
                          </w:divBdr>
                        </w:div>
                        <w:div w:id="2138523322">
                          <w:marLeft w:val="0"/>
                          <w:marRight w:val="0"/>
                          <w:marTop w:val="0"/>
                          <w:marBottom w:val="0"/>
                          <w:divBdr>
                            <w:top w:val="none" w:sz="0" w:space="0" w:color="auto"/>
                            <w:left w:val="none" w:sz="0" w:space="0" w:color="auto"/>
                            <w:bottom w:val="none" w:sz="0" w:space="0" w:color="auto"/>
                            <w:right w:val="none" w:sz="0" w:space="0" w:color="auto"/>
                          </w:divBdr>
                        </w:div>
                        <w:div w:id="2081318583">
                          <w:marLeft w:val="0"/>
                          <w:marRight w:val="0"/>
                          <w:marTop w:val="0"/>
                          <w:marBottom w:val="0"/>
                          <w:divBdr>
                            <w:top w:val="none" w:sz="0" w:space="0" w:color="auto"/>
                            <w:left w:val="none" w:sz="0" w:space="0" w:color="auto"/>
                            <w:bottom w:val="none" w:sz="0" w:space="0" w:color="auto"/>
                            <w:right w:val="none" w:sz="0" w:space="0" w:color="auto"/>
                          </w:divBdr>
                        </w:div>
                        <w:div w:id="715470831">
                          <w:marLeft w:val="0"/>
                          <w:marRight w:val="0"/>
                          <w:marTop w:val="0"/>
                          <w:marBottom w:val="0"/>
                          <w:divBdr>
                            <w:top w:val="none" w:sz="0" w:space="0" w:color="auto"/>
                            <w:left w:val="none" w:sz="0" w:space="0" w:color="auto"/>
                            <w:bottom w:val="none" w:sz="0" w:space="0" w:color="auto"/>
                            <w:right w:val="none" w:sz="0" w:space="0" w:color="auto"/>
                          </w:divBdr>
                        </w:div>
                        <w:div w:id="1807047446">
                          <w:marLeft w:val="0"/>
                          <w:marRight w:val="0"/>
                          <w:marTop w:val="0"/>
                          <w:marBottom w:val="0"/>
                          <w:divBdr>
                            <w:top w:val="none" w:sz="0" w:space="0" w:color="auto"/>
                            <w:left w:val="none" w:sz="0" w:space="0" w:color="auto"/>
                            <w:bottom w:val="none" w:sz="0" w:space="0" w:color="auto"/>
                            <w:right w:val="none" w:sz="0" w:space="0" w:color="auto"/>
                          </w:divBdr>
                        </w:div>
                        <w:div w:id="70780724">
                          <w:marLeft w:val="0"/>
                          <w:marRight w:val="0"/>
                          <w:marTop w:val="0"/>
                          <w:marBottom w:val="0"/>
                          <w:divBdr>
                            <w:top w:val="none" w:sz="0" w:space="0" w:color="auto"/>
                            <w:left w:val="none" w:sz="0" w:space="0" w:color="auto"/>
                            <w:bottom w:val="none" w:sz="0" w:space="0" w:color="auto"/>
                            <w:right w:val="none" w:sz="0" w:space="0" w:color="auto"/>
                          </w:divBdr>
                        </w:div>
                        <w:div w:id="1627539596">
                          <w:marLeft w:val="0"/>
                          <w:marRight w:val="0"/>
                          <w:marTop w:val="0"/>
                          <w:marBottom w:val="0"/>
                          <w:divBdr>
                            <w:top w:val="none" w:sz="0" w:space="0" w:color="auto"/>
                            <w:left w:val="none" w:sz="0" w:space="0" w:color="auto"/>
                            <w:bottom w:val="none" w:sz="0" w:space="0" w:color="auto"/>
                            <w:right w:val="none" w:sz="0" w:space="0" w:color="auto"/>
                          </w:divBdr>
                        </w:div>
                        <w:div w:id="773793436">
                          <w:marLeft w:val="0"/>
                          <w:marRight w:val="0"/>
                          <w:marTop w:val="0"/>
                          <w:marBottom w:val="0"/>
                          <w:divBdr>
                            <w:top w:val="none" w:sz="0" w:space="0" w:color="auto"/>
                            <w:left w:val="none" w:sz="0" w:space="0" w:color="auto"/>
                            <w:bottom w:val="none" w:sz="0" w:space="0" w:color="auto"/>
                            <w:right w:val="none" w:sz="0" w:space="0" w:color="auto"/>
                          </w:divBdr>
                        </w:div>
                        <w:div w:id="1180853758">
                          <w:marLeft w:val="0"/>
                          <w:marRight w:val="0"/>
                          <w:marTop w:val="0"/>
                          <w:marBottom w:val="0"/>
                          <w:divBdr>
                            <w:top w:val="none" w:sz="0" w:space="0" w:color="auto"/>
                            <w:left w:val="none" w:sz="0" w:space="0" w:color="auto"/>
                            <w:bottom w:val="none" w:sz="0" w:space="0" w:color="auto"/>
                            <w:right w:val="none" w:sz="0" w:space="0" w:color="auto"/>
                          </w:divBdr>
                        </w:div>
                        <w:div w:id="1580406405">
                          <w:marLeft w:val="0"/>
                          <w:marRight w:val="0"/>
                          <w:marTop w:val="0"/>
                          <w:marBottom w:val="0"/>
                          <w:divBdr>
                            <w:top w:val="none" w:sz="0" w:space="0" w:color="auto"/>
                            <w:left w:val="none" w:sz="0" w:space="0" w:color="auto"/>
                            <w:bottom w:val="none" w:sz="0" w:space="0" w:color="auto"/>
                            <w:right w:val="none" w:sz="0" w:space="0" w:color="auto"/>
                          </w:divBdr>
                        </w:div>
                        <w:div w:id="1906261459">
                          <w:marLeft w:val="0"/>
                          <w:marRight w:val="0"/>
                          <w:marTop w:val="0"/>
                          <w:marBottom w:val="0"/>
                          <w:divBdr>
                            <w:top w:val="none" w:sz="0" w:space="0" w:color="auto"/>
                            <w:left w:val="none" w:sz="0" w:space="0" w:color="auto"/>
                            <w:bottom w:val="none" w:sz="0" w:space="0" w:color="auto"/>
                            <w:right w:val="none" w:sz="0" w:space="0" w:color="auto"/>
                          </w:divBdr>
                        </w:div>
                        <w:div w:id="1339885759">
                          <w:marLeft w:val="0"/>
                          <w:marRight w:val="0"/>
                          <w:marTop w:val="0"/>
                          <w:marBottom w:val="0"/>
                          <w:divBdr>
                            <w:top w:val="none" w:sz="0" w:space="0" w:color="auto"/>
                            <w:left w:val="none" w:sz="0" w:space="0" w:color="auto"/>
                            <w:bottom w:val="none" w:sz="0" w:space="0" w:color="auto"/>
                            <w:right w:val="none" w:sz="0" w:space="0" w:color="auto"/>
                          </w:divBdr>
                        </w:div>
                        <w:div w:id="455561633">
                          <w:marLeft w:val="0"/>
                          <w:marRight w:val="0"/>
                          <w:marTop w:val="0"/>
                          <w:marBottom w:val="0"/>
                          <w:divBdr>
                            <w:top w:val="none" w:sz="0" w:space="0" w:color="auto"/>
                            <w:left w:val="none" w:sz="0" w:space="0" w:color="auto"/>
                            <w:bottom w:val="none" w:sz="0" w:space="0" w:color="auto"/>
                            <w:right w:val="none" w:sz="0" w:space="0" w:color="auto"/>
                          </w:divBdr>
                        </w:div>
                        <w:div w:id="455412267">
                          <w:marLeft w:val="0"/>
                          <w:marRight w:val="0"/>
                          <w:marTop w:val="0"/>
                          <w:marBottom w:val="0"/>
                          <w:divBdr>
                            <w:top w:val="none" w:sz="0" w:space="0" w:color="auto"/>
                            <w:left w:val="none" w:sz="0" w:space="0" w:color="auto"/>
                            <w:bottom w:val="none" w:sz="0" w:space="0" w:color="auto"/>
                            <w:right w:val="none" w:sz="0" w:space="0" w:color="auto"/>
                          </w:divBdr>
                        </w:div>
                        <w:div w:id="538858696">
                          <w:marLeft w:val="0"/>
                          <w:marRight w:val="0"/>
                          <w:marTop w:val="0"/>
                          <w:marBottom w:val="0"/>
                          <w:divBdr>
                            <w:top w:val="none" w:sz="0" w:space="0" w:color="auto"/>
                            <w:left w:val="none" w:sz="0" w:space="0" w:color="auto"/>
                            <w:bottom w:val="none" w:sz="0" w:space="0" w:color="auto"/>
                            <w:right w:val="none" w:sz="0" w:space="0" w:color="auto"/>
                          </w:divBdr>
                        </w:div>
                        <w:div w:id="213850883">
                          <w:marLeft w:val="0"/>
                          <w:marRight w:val="0"/>
                          <w:marTop w:val="0"/>
                          <w:marBottom w:val="0"/>
                          <w:divBdr>
                            <w:top w:val="none" w:sz="0" w:space="0" w:color="auto"/>
                            <w:left w:val="none" w:sz="0" w:space="0" w:color="auto"/>
                            <w:bottom w:val="none" w:sz="0" w:space="0" w:color="auto"/>
                            <w:right w:val="none" w:sz="0" w:space="0" w:color="auto"/>
                          </w:divBdr>
                        </w:div>
                        <w:div w:id="1272974581">
                          <w:marLeft w:val="0"/>
                          <w:marRight w:val="0"/>
                          <w:marTop w:val="0"/>
                          <w:marBottom w:val="0"/>
                          <w:divBdr>
                            <w:top w:val="none" w:sz="0" w:space="0" w:color="auto"/>
                            <w:left w:val="none" w:sz="0" w:space="0" w:color="auto"/>
                            <w:bottom w:val="none" w:sz="0" w:space="0" w:color="auto"/>
                            <w:right w:val="none" w:sz="0" w:space="0" w:color="auto"/>
                          </w:divBdr>
                        </w:div>
                        <w:div w:id="614094080">
                          <w:marLeft w:val="0"/>
                          <w:marRight w:val="0"/>
                          <w:marTop w:val="0"/>
                          <w:marBottom w:val="0"/>
                          <w:divBdr>
                            <w:top w:val="none" w:sz="0" w:space="0" w:color="auto"/>
                            <w:left w:val="none" w:sz="0" w:space="0" w:color="auto"/>
                            <w:bottom w:val="none" w:sz="0" w:space="0" w:color="auto"/>
                            <w:right w:val="none" w:sz="0" w:space="0" w:color="auto"/>
                          </w:divBdr>
                        </w:div>
                        <w:div w:id="69887052">
                          <w:marLeft w:val="0"/>
                          <w:marRight w:val="0"/>
                          <w:marTop w:val="0"/>
                          <w:marBottom w:val="0"/>
                          <w:divBdr>
                            <w:top w:val="none" w:sz="0" w:space="0" w:color="auto"/>
                            <w:left w:val="none" w:sz="0" w:space="0" w:color="auto"/>
                            <w:bottom w:val="none" w:sz="0" w:space="0" w:color="auto"/>
                            <w:right w:val="none" w:sz="0" w:space="0" w:color="auto"/>
                          </w:divBdr>
                        </w:div>
                        <w:div w:id="1722169369">
                          <w:marLeft w:val="0"/>
                          <w:marRight w:val="0"/>
                          <w:marTop w:val="0"/>
                          <w:marBottom w:val="0"/>
                          <w:divBdr>
                            <w:top w:val="none" w:sz="0" w:space="0" w:color="auto"/>
                            <w:left w:val="none" w:sz="0" w:space="0" w:color="auto"/>
                            <w:bottom w:val="none" w:sz="0" w:space="0" w:color="auto"/>
                            <w:right w:val="none" w:sz="0" w:space="0" w:color="auto"/>
                          </w:divBdr>
                        </w:div>
                        <w:div w:id="578443147">
                          <w:marLeft w:val="0"/>
                          <w:marRight w:val="0"/>
                          <w:marTop w:val="0"/>
                          <w:marBottom w:val="0"/>
                          <w:divBdr>
                            <w:top w:val="none" w:sz="0" w:space="0" w:color="auto"/>
                            <w:left w:val="none" w:sz="0" w:space="0" w:color="auto"/>
                            <w:bottom w:val="none" w:sz="0" w:space="0" w:color="auto"/>
                            <w:right w:val="none" w:sz="0" w:space="0" w:color="auto"/>
                          </w:divBdr>
                        </w:div>
                        <w:div w:id="160588339">
                          <w:marLeft w:val="0"/>
                          <w:marRight w:val="0"/>
                          <w:marTop w:val="0"/>
                          <w:marBottom w:val="0"/>
                          <w:divBdr>
                            <w:top w:val="none" w:sz="0" w:space="0" w:color="auto"/>
                            <w:left w:val="none" w:sz="0" w:space="0" w:color="auto"/>
                            <w:bottom w:val="none" w:sz="0" w:space="0" w:color="auto"/>
                            <w:right w:val="none" w:sz="0" w:space="0" w:color="auto"/>
                          </w:divBdr>
                        </w:div>
                        <w:div w:id="1581402890">
                          <w:marLeft w:val="0"/>
                          <w:marRight w:val="0"/>
                          <w:marTop w:val="0"/>
                          <w:marBottom w:val="0"/>
                          <w:divBdr>
                            <w:top w:val="none" w:sz="0" w:space="0" w:color="auto"/>
                            <w:left w:val="none" w:sz="0" w:space="0" w:color="auto"/>
                            <w:bottom w:val="none" w:sz="0" w:space="0" w:color="auto"/>
                            <w:right w:val="none" w:sz="0" w:space="0" w:color="auto"/>
                          </w:divBdr>
                        </w:div>
                        <w:div w:id="1768649693">
                          <w:marLeft w:val="0"/>
                          <w:marRight w:val="0"/>
                          <w:marTop w:val="0"/>
                          <w:marBottom w:val="0"/>
                          <w:divBdr>
                            <w:top w:val="none" w:sz="0" w:space="0" w:color="auto"/>
                            <w:left w:val="none" w:sz="0" w:space="0" w:color="auto"/>
                            <w:bottom w:val="none" w:sz="0" w:space="0" w:color="auto"/>
                            <w:right w:val="none" w:sz="0" w:space="0" w:color="auto"/>
                          </w:divBdr>
                        </w:div>
                        <w:div w:id="244847685">
                          <w:marLeft w:val="0"/>
                          <w:marRight w:val="0"/>
                          <w:marTop w:val="0"/>
                          <w:marBottom w:val="0"/>
                          <w:divBdr>
                            <w:top w:val="none" w:sz="0" w:space="0" w:color="auto"/>
                            <w:left w:val="none" w:sz="0" w:space="0" w:color="auto"/>
                            <w:bottom w:val="none" w:sz="0" w:space="0" w:color="auto"/>
                            <w:right w:val="none" w:sz="0" w:space="0" w:color="auto"/>
                          </w:divBdr>
                        </w:div>
                        <w:div w:id="406340068">
                          <w:marLeft w:val="0"/>
                          <w:marRight w:val="0"/>
                          <w:marTop w:val="0"/>
                          <w:marBottom w:val="0"/>
                          <w:divBdr>
                            <w:top w:val="none" w:sz="0" w:space="0" w:color="auto"/>
                            <w:left w:val="none" w:sz="0" w:space="0" w:color="auto"/>
                            <w:bottom w:val="none" w:sz="0" w:space="0" w:color="auto"/>
                            <w:right w:val="none" w:sz="0" w:space="0" w:color="auto"/>
                          </w:divBdr>
                        </w:div>
                        <w:div w:id="1519734942">
                          <w:marLeft w:val="0"/>
                          <w:marRight w:val="0"/>
                          <w:marTop w:val="0"/>
                          <w:marBottom w:val="0"/>
                          <w:divBdr>
                            <w:top w:val="none" w:sz="0" w:space="0" w:color="auto"/>
                            <w:left w:val="none" w:sz="0" w:space="0" w:color="auto"/>
                            <w:bottom w:val="none" w:sz="0" w:space="0" w:color="auto"/>
                            <w:right w:val="none" w:sz="0" w:space="0" w:color="auto"/>
                          </w:divBdr>
                        </w:div>
                        <w:div w:id="1559592505">
                          <w:marLeft w:val="0"/>
                          <w:marRight w:val="0"/>
                          <w:marTop w:val="0"/>
                          <w:marBottom w:val="0"/>
                          <w:divBdr>
                            <w:top w:val="none" w:sz="0" w:space="0" w:color="auto"/>
                            <w:left w:val="none" w:sz="0" w:space="0" w:color="auto"/>
                            <w:bottom w:val="none" w:sz="0" w:space="0" w:color="auto"/>
                            <w:right w:val="none" w:sz="0" w:space="0" w:color="auto"/>
                          </w:divBdr>
                        </w:div>
                        <w:div w:id="2002349132">
                          <w:marLeft w:val="0"/>
                          <w:marRight w:val="0"/>
                          <w:marTop w:val="0"/>
                          <w:marBottom w:val="0"/>
                          <w:divBdr>
                            <w:top w:val="none" w:sz="0" w:space="0" w:color="auto"/>
                            <w:left w:val="none" w:sz="0" w:space="0" w:color="auto"/>
                            <w:bottom w:val="none" w:sz="0" w:space="0" w:color="auto"/>
                            <w:right w:val="none" w:sz="0" w:space="0" w:color="auto"/>
                          </w:divBdr>
                        </w:div>
                        <w:div w:id="1521316104">
                          <w:marLeft w:val="0"/>
                          <w:marRight w:val="0"/>
                          <w:marTop w:val="0"/>
                          <w:marBottom w:val="0"/>
                          <w:divBdr>
                            <w:top w:val="none" w:sz="0" w:space="0" w:color="auto"/>
                            <w:left w:val="none" w:sz="0" w:space="0" w:color="auto"/>
                            <w:bottom w:val="none" w:sz="0" w:space="0" w:color="auto"/>
                            <w:right w:val="none" w:sz="0" w:space="0" w:color="auto"/>
                          </w:divBdr>
                        </w:div>
                        <w:div w:id="1767340617">
                          <w:marLeft w:val="0"/>
                          <w:marRight w:val="0"/>
                          <w:marTop w:val="0"/>
                          <w:marBottom w:val="0"/>
                          <w:divBdr>
                            <w:top w:val="none" w:sz="0" w:space="0" w:color="auto"/>
                            <w:left w:val="none" w:sz="0" w:space="0" w:color="auto"/>
                            <w:bottom w:val="none" w:sz="0" w:space="0" w:color="auto"/>
                            <w:right w:val="none" w:sz="0" w:space="0" w:color="auto"/>
                          </w:divBdr>
                        </w:div>
                        <w:div w:id="24601501">
                          <w:marLeft w:val="0"/>
                          <w:marRight w:val="0"/>
                          <w:marTop w:val="0"/>
                          <w:marBottom w:val="0"/>
                          <w:divBdr>
                            <w:top w:val="none" w:sz="0" w:space="0" w:color="auto"/>
                            <w:left w:val="none" w:sz="0" w:space="0" w:color="auto"/>
                            <w:bottom w:val="none" w:sz="0" w:space="0" w:color="auto"/>
                            <w:right w:val="none" w:sz="0" w:space="0" w:color="auto"/>
                          </w:divBdr>
                        </w:div>
                        <w:div w:id="7829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gp-tianjin.gov.cn/portal/documentView.do?method=downEnId&amp;id=USByo5I6If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2022-06-22T08:37:00Z</dcterms:created>
  <dcterms:modified xsi:type="dcterms:W3CDTF">2022-06-22T08:38:00Z</dcterms:modified>
</cp:coreProperties>
</file>