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C2B4D" w:rsidRDefault="00FC2B4D">
      <w:pPr>
        <w:spacing w:line="240" w:lineRule="auto"/>
        <w:rPr>
          <w:rFonts w:ascii="黑体" w:eastAsia="黑体" w:hAnsi="黑体" w:cs="黑体"/>
          <w:w w:val="95"/>
          <w:sz w:val="32"/>
          <w:szCs w:val="32"/>
        </w:rPr>
      </w:pPr>
    </w:p>
    <w:p w:rsidR="00FC2B4D" w:rsidRDefault="00FC2B4D">
      <w:pPr>
        <w:spacing w:line="580" w:lineRule="exact"/>
        <w:jc w:val="center"/>
        <w:rPr>
          <w:rFonts w:eastAsia="黑体"/>
          <w:w w:val="95"/>
          <w:sz w:val="44"/>
          <w:szCs w:val="44"/>
        </w:rPr>
      </w:pPr>
    </w:p>
    <w:p w:rsidR="00FC2B4D" w:rsidRDefault="00FC2B4D">
      <w:pPr>
        <w:spacing w:line="580" w:lineRule="exact"/>
        <w:jc w:val="center"/>
        <w:rPr>
          <w:rFonts w:eastAsia="黑体"/>
          <w:w w:val="95"/>
          <w:sz w:val="44"/>
          <w:szCs w:val="44"/>
        </w:rPr>
      </w:pPr>
    </w:p>
    <w:p w:rsidR="00FC2B4D" w:rsidRDefault="00FC2B4D">
      <w:pPr>
        <w:spacing w:line="580" w:lineRule="exact"/>
        <w:jc w:val="center"/>
        <w:rPr>
          <w:rFonts w:eastAsia="黑体"/>
          <w:w w:val="95"/>
          <w:sz w:val="44"/>
          <w:szCs w:val="44"/>
        </w:rPr>
      </w:pPr>
    </w:p>
    <w:p w:rsidR="00FC2B4D" w:rsidRDefault="00FC2B4D">
      <w:pPr>
        <w:spacing w:line="580" w:lineRule="exact"/>
        <w:jc w:val="center"/>
        <w:rPr>
          <w:rFonts w:eastAsia="黑体"/>
          <w:w w:val="95"/>
          <w:sz w:val="44"/>
          <w:szCs w:val="44"/>
        </w:rPr>
      </w:pPr>
    </w:p>
    <w:p w:rsidR="00FC2B4D" w:rsidRDefault="00FC2B4D">
      <w:pPr>
        <w:spacing w:line="580" w:lineRule="exact"/>
        <w:jc w:val="center"/>
        <w:rPr>
          <w:rFonts w:eastAsia="黑体"/>
          <w:w w:val="95"/>
          <w:sz w:val="44"/>
          <w:szCs w:val="44"/>
        </w:rPr>
      </w:pPr>
    </w:p>
    <w:p w:rsidR="00FC2B4D" w:rsidRDefault="00FC2B4D">
      <w:pPr>
        <w:spacing w:line="580" w:lineRule="exact"/>
        <w:jc w:val="center"/>
        <w:rPr>
          <w:rFonts w:eastAsia="黑体"/>
          <w:w w:val="95"/>
          <w:sz w:val="44"/>
          <w:szCs w:val="44"/>
        </w:rPr>
      </w:pPr>
    </w:p>
    <w:p w:rsidR="00FC2B4D" w:rsidRDefault="00FC2B4D">
      <w:pPr>
        <w:spacing w:line="580" w:lineRule="exact"/>
        <w:jc w:val="center"/>
        <w:rPr>
          <w:rFonts w:eastAsia="黑体"/>
          <w:w w:val="95"/>
          <w:sz w:val="44"/>
          <w:szCs w:val="44"/>
        </w:rPr>
      </w:pPr>
    </w:p>
    <w:p w:rsidR="00FC2B4D" w:rsidRDefault="00FC2B4D">
      <w:pPr>
        <w:spacing w:line="580" w:lineRule="exact"/>
        <w:jc w:val="center"/>
        <w:rPr>
          <w:rFonts w:eastAsia="黑体"/>
          <w:w w:val="95"/>
          <w:sz w:val="44"/>
          <w:szCs w:val="44"/>
        </w:rPr>
      </w:pPr>
    </w:p>
    <w:p w:rsidR="00FC2B4D" w:rsidRDefault="00FC2B4D">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天津市北辰区残疾人联合会</w:t>
      </w:r>
    </w:p>
    <w:p w:rsidR="00FC2B4D" w:rsidRDefault="00FC2B4D">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2020年度部门决算和“三公经费”决算</w:t>
      </w:r>
    </w:p>
    <w:p w:rsidR="00FC2B4D" w:rsidRDefault="00FC2B4D">
      <w:pPr>
        <w:spacing w:line="240" w:lineRule="auto"/>
        <w:jc w:val="center"/>
        <w:rPr>
          <w:rFonts w:ascii="方正小标宋简体" w:eastAsia="方正小标宋简体" w:hAnsi="方正小标宋简体" w:cs="方正小标宋简体"/>
          <w:w w:val="95"/>
          <w:sz w:val="48"/>
          <w:szCs w:val="48"/>
        </w:rPr>
      </w:pPr>
    </w:p>
    <w:p w:rsidR="00FC2B4D" w:rsidRDefault="00FC2B4D">
      <w:pPr>
        <w:spacing w:line="580" w:lineRule="exact"/>
        <w:jc w:val="center"/>
        <w:rPr>
          <w:rFonts w:ascii="楷体_GB2312" w:eastAsia="楷体_GB2312"/>
          <w:sz w:val="36"/>
          <w:szCs w:val="36"/>
        </w:rPr>
      </w:pPr>
    </w:p>
    <w:p w:rsidR="00FC2B4D" w:rsidRDefault="00FC2B4D">
      <w:pPr>
        <w:spacing w:line="580" w:lineRule="exact"/>
        <w:jc w:val="center"/>
        <w:rPr>
          <w:rFonts w:ascii="黑体" w:eastAsia="黑体"/>
          <w:sz w:val="30"/>
          <w:szCs w:val="30"/>
        </w:rPr>
      </w:pPr>
    </w:p>
    <w:p w:rsidR="00FC2B4D" w:rsidRDefault="00FC2B4D">
      <w:pPr>
        <w:spacing w:line="580" w:lineRule="exact"/>
        <w:jc w:val="center"/>
        <w:rPr>
          <w:rFonts w:ascii="黑体" w:eastAsia="黑体"/>
          <w:sz w:val="30"/>
          <w:szCs w:val="30"/>
        </w:rPr>
      </w:pPr>
    </w:p>
    <w:p w:rsidR="00FC2B4D" w:rsidRDefault="00FC2B4D">
      <w:pPr>
        <w:spacing w:line="580" w:lineRule="exact"/>
        <w:jc w:val="center"/>
        <w:rPr>
          <w:rFonts w:ascii="黑体" w:eastAsia="黑体"/>
          <w:sz w:val="30"/>
          <w:szCs w:val="30"/>
        </w:rPr>
      </w:pPr>
    </w:p>
    <w:p w:rsidR="00FC2B4D" w:rsidRDefault="00FC2B4D">
      <w:pPr>
        <w:spacing w:line="580" w:lineRule="exact"/>
        <w:jc w:val="center"/>
        <w:rPr>
          <w:rFonts w:ascii="黑体" w:eastAsia="黑体"/>
          <w:sz w:val="30"/>
          <w:szCs w:val="30"/>
        </w:rPr>
      </w:pPr>
    </w:p>
    <w:p w:rsidR="00FC2B4D" w:rsidRDefault="00FC2B4D">
      <w:pPr>
        <w:spacing w:line="580" w:lineRule="exact"/>
        <w:jc w:val="center"/>
        <w:rPr>
          <w:rFonts w:ascii="黑体" w:eastAsia="黑体"/>
          <w:sz w:val="30"/>
          <w:szCs w:val="30"/>
        </w:rPr>
      </w:pPr>
    </w:p>
    <w:p w:rsidR="00FC2B4D" w:rsidRDefault="00FC2B4D">
      <w:pPr>
        <w:spacing w:line="580" w:lineRule="exact"/>
        <w:jc w:val="center"/>
        <w:rPr>
          <w:rFonts w:ascii="黑体" w:eastAsia="黑体"/>
          <w:sz w:val="30"/>
          <w:szCs w:val="30"/>
        </w:rPr>
      </w:pPr>
    </w:p>
    <w:p w:rsidR="00FC2B4D" w:rsidRDefault="00FC2B4D">
      <w:pPr>
        <w:spacing w:line="580" w:lineRule="exact"/>
        <w:jc w:val="center"/>
        <w:rPr>
          <w:rFonts w:ascii="黑体" w:eastAsia="黑体"/>
          <w:sz w:val="30"/>
          <w:szCs w:val="30"/>
        </w:rPr>
      </w:pPr>
    </w:p>
    <w:p w:rsidR="00FC2B4D" w:rsidRDefault="00FC2B4D">
      <w:pPr>
        <w:spacing w:line="580" w:lineRule="exact"/>
        <w:jc w:val="center"/>
        <w:rPr>
          <w:rFonts w:ascii="黑体" w:eastAsia="黑体"/>
          <w:sz w:val="30"/>
          <w:szCs w:val="30"/>
        </w:rPr>
      </w:pPr>
    </w:p>
    <w:p w:rsidR="00FC2B4D" w:rsidRDefault="00FC2B4D">
      <w:pPr>
        <w:spacing w:line="580" w:lineRule="exact"/>
        <w:jc w:val="center"/>
        <w:rPr>
          <w:rFonts w:ascii="黑体" w:eastAsia="黑体"/>
          <w:sz w:val="44"/>
          <w:szCs w:val="44"/>
        </w:rPr>
      </w:pPr>
    </w:p>
    <w:p w:rsidR="00FC2B4D" w:rsidRDefault="00FC2B4D">
      <w:pPr>
        <w:spacing w:line="600" w:lineRule="exact"/>
        <w:jc w:val="center"/>
        <w:rPr>
          <w:rFonts w:ascii="黑体" w:eastAsia="黑体"/>
          <w:sz w:val="44"/>
          <w:szCs w:val="44"/>
        </w:rPr>
      </w:pPr>
    </w:p>
    <w:p w:rsidR="00FC2B4D" w:rsidRDefault="00FC2B4D">
      <w:pPr>
        <w:spacing w:line="600" w:lineRule="exact"/>
        <w:jc w:val="center"/>
        <w:rPr>
          <w:rFonts w:ascii="黑体" w:eastAsia="黑体"/>
          <w:sz w:val="44"/>
          <w:szCs w:val="44"/>
        </w:rPr>
      </w:pPr>
      <w:r>
        <w:rPr>
          <w:rFonts w:ascii="黑体" w:eastAsia="黑体" w:hint="eastAsia"/>
          <w:sz w:val="44"/>
          <w:szCs w:val="44"/>
        </w:rPr>
        <w:t>目   录</w:t>
      </w:r>
    </w:p>
    <w:p w:rsidR="00FC2B4D" w:rsidRDefault="00FC2B4D">
      <w:pPr>
        <w:spacing w:line="600" w:lineRule="exact"/>
        <w:rPr>
          <w:rFonts w:ascii="黑体" w:eastAsia="黑体"/>
          <w:sz w:val="30"/>
          <w:szCs w:val="30"/>
        </w:rPr>
      </w:pPr>
    </w:p>
    <w:p w:rsidR="00FC2B4D" w:rsidRDefault="00DD0727">
      <w:pPr>
        <w:pStyle w:val="20"/>
        <w:tabs>
          <w:tab w:val="right" w:leader="dot" w:pos="8296"/>
        </w:tabs>
        <w:spacing w:line="600" w:lineRule="exact"/>
        <w:rPr>
          <w:rFonts w:ascii="黑体" w:eastAsia="黑体" w:hAnsi="黑体"/>
          <w:noProof/>
          <w:sz w:val="30"/>
          <w:szCs w:val="30"/>
        </w:rPr>
      </w:pPr>
      <w:r>
        <w:rPr>
          <w:rFonts w:ascii="仿宋_GB2312" w:eastAsia="仿宋_GB2312" w:hAnsi="Times New Roman"/>
          <w:sz w:val="30"/>
          <w:szCs w:val="30"/>
        </w:rPr>
        <w:fldChar w:fldCharType="begin"/>
      </w:r>
      <w:r w:rsidR="00FC2B4D">
        <w:rPr>
          <w:rFonts w:ascii="仿宋_GB2312" w:eastAsia="仿宋_GB2312" w:hAnsi="Times New Roman"/>
          <w:sz w:val="30"/>
          <w:szCs w:val="30"/>
        </w:rPr>
        <w:instrText xml:space="preserve"> </w:instrText>
      </w:r>
      <w:r w:rsidR="00FC2B4D">
        <w:rPr>
          <w:rFonts w:ascii="仿宋_GB2312" w:eastAsia="仿宋_GB2312" w:hAnsi="Times New Roman" w:hint="eastAsia"/>
          <w:sz w:val="30"/>
          <w:szCs w:val="30"/>
        </w:rPr>
        <w:instrText>TOC \o "1-3" \h \z \u</w:instrText>
      </w:r>
      <w:r w:rsidR="00FC2B4D">
        <w:rPr>
          <w:rFonts w:ascii="仿宋_GB2312" w:eastAsia="仿宋_GB2312" w:hAnsi="Times New Roman"/>
          <w:sz w:val="30"/>
          <w:szCs w:val="30"/>
        </w:rPr>
        <w:instrText xml:space="preserve"> </w:instrText>
      </w:r>
      <w:r>
        <w:rPr>
          <w:rFonts w:ascii="仿宋_GB2312" w:eastAsia="仿宋_GB2312" w:hAnsi="Times New Roman"/>
          <w:sz w:val="30"/>
          <w:szCs w:val="30"/>
        </w:rPr>
        <w:fldChar w:fldCharType="separate"/>
      </w:r>
      <w:hyperlink w:anchor="_Toc78784554" w:history="1">
        <w:r w:rsidR="00FC2B4D">
          <w:rPr>
            <w:rFonts w:ascii="黑体" w:eastAsia="黑体" w:hAnsi="黑体" w:hint="eastAsia"/>
            <w:noProof/>
            <w:sz w:val="30"/>
            <w:szCs w:val="30"/>
          </w:rPr>
          <w:t>第一部分</w:t>
        </w:r>
        <w:r w:rsidR="00FC2B4D">
          <w:rPr>
            <w:rFonts w:ascii="黑体" w:eastAsia="黑体" w:hAnsi="黑体"/>
            <w:noProof/>
            <w:sz w:val="30"/>
            <w:szCs w:val="30"/>
          </w:rPr>
          <w:t xml:space="preserve">  </w:t>
        </w:r>
        <w:r w:rsidR="00FC2B4D">
          <w:rPr>
            <w:rFonts w:ascii="黑体" w:eastAsia="黑体" w:hAnsi="黑体" w:hint="eastAsia"/>
            <w:noProof/>
            <w:sz w:val="30"/>
            <w:szCs w:val="30"/>
          </w:rPr>
          <w:t>概</w:t>
        </w:r>
        <w:r w:rsidR="00FC2B4D">
          <w:rPr>
            <w:rFonts w:ascii="黑体" w:eastAsia="黑体" w:hAnsi="黑体"/>
            <w:noProof/>
            <w:sz w:val="30"/>
            <w:szCs w:val="30"/>
          </w:rPr>
          <w:t xml:space="preserve"> </w:t>
        </w:r>
        <w:r w:rsidR="00FC2B4D">
          <w:rPr>
            <w:rFonts w:ascii="黑体" w:eastAsia="黑体" w:hAnsi="黑体" w:hint="eastAsia"/>
            <w:noProof/>
            <w:sz w:val="30"/>
            <w:szCs w:val="30"/>
          </w:rPr>
          <w:t>况</w:t>
        </w:r>
        <w:r w:rsidR="00FC2B4D">
          <w:rPr>
            <w:rFonts w:ascii="黑体" w:eastAsia="黑体" w:hAnsi="黑体"/>
            <w:noProof/>
            <w:sz w:val="30"/>
            <w:szCs w:val="30"/>
          </w:rPr>
          <w:tab/>
        </w:r>
        <w:r>
          <w:rPr>
            <w:rFonts w:ascii="黑体" w:eastAsia="黑体" w:hAnsi="黑体"/>
            <w:noProof/>
            <w:sz w:val="30"/>
            <w:szCs w:val="30"/>
          </w:rPr>
          <w:fldChar w:fldCharType="begin"/>
        </w:r>
        <w:r w:rsidR="00FC2B4D">
          <w:rPr>
            <w:rFonts w:ascii="黑体" w:eastAsia="黑体" w:hAnsi="黑体"/>
            <w:noProof/>
            <w:sz w:val="30"/>
            <w:szCs w:val="30"/>
          </w:rPr>
          <w:instrText xml:space="preserve"> PAGEREF _Toc78784554 \h </w:instrText>
        </w:r>
        <w:r>
          <w:rPr>
            <w:rFonts w:ascii="黑体" w:eastAsia="黑体" w:hAnsi="黑体"/>
            <w:noProof/>
            <w:sz w:val="30"/>
            <w:szCs w:val="30"/>
          </w:rPr>
        </w:r>
        <w:r>
          <w:rPr>
            <w:rFonts w:ascii="黑体" w:eastAsia="黑体" w:hAnsi="黑体"/>
            <w:noProof/>
            <w:sz w:val="30"/>
            <w:szCs w:val="30"/>
          </w:rPr>
          <w:fldChar w:fldCharType="separate"/>
        </w:r>
        <w:r w:rsidR="00243452">
          <w:rPr>
            <w:rFonts w:ascii="黑体" w:eastAsia="黑体" w:hAnsi="黑体"/>
            <w:noProof/>
            <w:sz w:val="30"/>
            <w:szCs w:val="30"/>
          </w:rPr>
          <w:t>4</w:t>
        </w:r>
        <w:r>
          <w:rPr>
            <w:rFonts w:ascii="黑体" w:eastAsia="黑体" w:hAnsi="黑体"/>
            <w:noProof/>
            <w:sz w:val="30"/>
            <w:szCs w:val="30"/>
          </w:rPr>
          <w:fldChar w:fldCharType="end"/>
        </w:r>
      </w:hyperlink>
    </w:p>
    <w:p w:rsidR="00FC2B4D" w:rsidRDefault="00DD0727">
      <w:pPr>
        <w:pStyle w:val="20"/>
        <w:tabs>
          <w:tab w:val="right" w:leader="dot" w:pos="8296"/>
        </w:tabs>
        <w:spacing w:line="600" w:lineRule="exact"/>
        <w:rPr>
          <w:rFonts w:ascii="仿宋_GB2312" w:eastAsia="仿宋_GB2312" w:hAnsi="Times New Roman"/>
          <w:noProof/>
          <w:sz w:val="30"/>
          <w:szCs w:val="30"/>
        </w:rPr>
      </w:pPr>
      <w:hyperlink w:anchor="_Toc78784555" w:history="1">
        <w:r w:rsidR="00FC2B4D">
          <w:rPr>
            <w:rFonts w:ascii="仿宋_GB2312" w:eastAsia="仿宋_GB2312" w:hAnsi="Times New Roman" w:hint="eastAsia"/>
            <w:noProof/>
            <w:sz w:val="30"/>
            <w:szCs w:val="30"/>
          </w:rPr>
          <w:t>一、主要职责</w:t>
        </w:r>
        <w:r w:rsidR="00FC2B4D">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FC2B4D">
          <w:rPr>
            <w:rFonts w:ascii="仿宋_GB2312" w:eastAsia="仿宋_GB2312" w:hAnsi="Times New Roman"/>
            <w:noProof/>
            <w:sz w:val="30"/>
            <w:szCs w:val="30"/>
          </w:rPr>
          <w:instrText xml:space="preserve"> PAGEREF _Toc78784555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243452">
          <w:rPr>
            <w:rFonts w:ascii="仿宋_GB2312" w:eastAsia="仿宋_GB2312" w:hAnsi="Times New Roman"/>
            <w:noProof/>
            <w:sz w:val="30"/>
            <w:szCs w:val="30"/>
          </w:rPr>
          <w:t>4</w:t>
        </w:r>
        <w:r>
          <w:rPr>
            <w:rFonts w:ascii="仿宋_GB2312" w:eastAsia="仿宋_GB2312" w:hAnsi="Times New Roman"/>
            <w:noProof/>
            <w:sz w:val="30"/>
            <w:szCs w:val="30"/>
          </w:rPr>
          <w:fldChar w:fldCharType="end"/>
        </w:r>
      </w:hyperlink>
    </w:p>
    <w:p w:rsidR="00FC2B4D" w:rsidRDefault="00DD0727">
      <w:pPr>
        <w:pStyle w:val="20"/>
        <w:tabs>
          <w:tab w:val="right" w:leader="dot" w:pos="8296"/>
        </w:tabs>
        <w:spacing w:line="600" w:lineRule="exact"/>
        <w:rPr>
          <w:rFonts w:ascii="仿宋_GB2312" w:eastAsia="仿宋_GB2312" w:hAnsi="Times New Roman"/>
          <w:noProof/>
          <w:sz w:val="30"/>
          <w:szCs w:val="30"/>
        </w:rPr>
      </w:pPr>
      <w:hyperlink w:anchor="_Toc78784556" w:history="1">
        <w:r w:rsidR="00FC2B4D">
          <w:rPr>
            <w:rFonts w:ascii="仿宋_GB2312" w:eastAsia="仿宋_GB2312" w:hAnsi="Times New Roman" w:hint="eastAsia"/>
            <w:noProof/>
            <w:sz w:val="30"/>
            <w:szCs w:val="30"/>
          </w:rPr>
          <w:t>二、机构设置</w:t>
        </w:r>
        <w:r w:rsidR="00FC2B4D">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FC2B4D">
          <w:rPr>
            <w:rFonts w:ascii="仿宋_GB2312" w:eastAsia="仿宋_GB2312" w:hAnsi="Times New Roman"/>
            <w:noProof/>
            <w:sz w:val="30"/>
            <w:szCs w:val="30"/>
          </w:rPr>
          <w:instrText xml:space="preserve"> PAGEREF _Toc78784556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243452">
          <w:rPr>
            <w:rFonts w:ascii="仿宋_GB2312" w:eastAsia="仿宋_GB2312" w:hAnsi="Times New Roman"/>
            <w:noProof/>
            <w:sz w:val="30"/>
            <w:szCs w:val="30"/>
          </w:rPr>
          <w:t>4</w:t>
        </w:r>
        <w:r>
          <w:rPr>
            <w:rFonts w:ascii="仿宋_GB2312" w:eastAsia="仿宋_GB2312" w:hAnsi="Times New Roman"/>
            <w:noProof/>
            <w:sz w:val="30"/>
            <w:szCs w:val="30"/>
          </w:rPr>
          <w:fldChar w:fldCharType="end"/>
        </w:r>
      </w:hyperlink>
    </w:p>
    <w:p w:rsidR="00FC2B4D" w:rsidRDefault="00DD0727">
      <w:pPr>
        <w:pStyle w:val="20"/>
        <w:tabs>
          <w:tab w:val="right" w:leader="dot" w:pos="8296"/>
        </w:tabs>
        <w:spacing w:line="600" w:lineRule="exact"/>
        <w:rPr>
          <w:rFonts w:ascii="黑体" w:eastAsia="黑体" w:hAnsi="黑体"/>
          <w:noProof/>
          <w:sz w:val="30"/>
          <w:szCs w:val="30"/>
        </w:rPr>
      </w:pPr>
      <w:hyperlink w:anchor="_Toc78784557" w:history="1">
        <w:r w:rsidR="00FC2B4D">
          <w:rPr>
            <w:rFonts w:ascii="黑体" w:eastAsia="黑体" w:hAnsi="黑体" w:hint="eastAsia"/>
            <w:noProof/>
            <w:sz w:val="30"/>
            <w:szCs w:val="30"/>
          </w:rPr>
          <w:t>第二部分</w:t>
        </w:r>
        <w:r w:rsidR="00FC2B4D">
          <w:rPr>
            <w:rFonts w:ascii="黑体" w:eastAsia="黑体" w:hAnsi="黑体"/>
            <w:noProof/>
            <w:sz w:val="30"/>
            <w:szCs w:val="30"/>
          </w:rPr>
          <w:t xml:space="preserve">  2020</w:t>
        </w:r>
        <w:r w:rsidR="00FC2B4D">
          <w:rPr>
            <w:rFonts w:ascii="黑体" w:eastAsia="黑体" w:hAnsi="黑体" w:hint="eastAsia"/>
            <w:noProof/>
            <w:sz w:val="30"/>
            <w:szCs w:val="30"/>
          </w:rPr>
          <w:t>年度部门决算表</w:t>
        </w:r>
        <w:r w:rsidR="00FC2B4D">
          <w:rPr>
            <w:rFonts w:ascii="黑体" w:eastAsia="黑体" w:hAnsi="黑体"/>
            <w:noProof/>
            <w:sz w:val="30"/>
            <w:szCs w:val="30"/>
          </w:rPr>
          <w:tab/>
        </w:r>
        <w:r>
          <w:rPr>
            <w:rFonts w:ascii="黑体" w:eastAsia="黑体" w:hAnsi="黑体"/>
            <w:noProof/>
            <w:sz w:val="30"/>
            <w:szCs w:val="30"/>
          </w:rPr>
          <w:fldChar w:fldCharType="begin"/>
        </w:r>
        <w:r w:rsidR="00FC2B4D">
          <w:rPr>
            <w:rFonts w:ascii="黑体" w:eastAsia="黑体" w:hAnsi="黑体"/>
            <w:noProof/>
            <w:sz w:val="30"/>
            <w:szCs w:val="30"/>
          </w:rPr>
          <w:instrText xml:space="preserve"> PAGEREF _Toc78784557 \h </w:instrText>
        </w:r>
        <w:r>
          <w:rPr>
            <w:rFonts w:ascii="黑体" w:eastAsia="黑体" w:hAnsi="黑体"/>
            <w:noProof/>
            <w:sz w:val="30"/>
            <w:szCs w:val="30"/>
          </w:rPr>
        </w:r>
        <w:r>
          <w:rPr>
            <w:rFonts w:ascii="黑体" w:eastAsia="黑体" w:hAnsi="黑体"/>
            <w:noProof/>
            <w:sz w:val="30"/>
            <w:szCs w:val="30"/>
          </w:rPr>
          <w:fldChar w:fldCharType="separate"/>
        </w:r>
        <w:r w:rsidR="00243452">
          <w:rPr>
            <w:rFonts w:ascii="黑体" w:eastAsia="黑体" w:hAnsi="黑体"/>
            <w:noProof/>
            <w:sz w:val="30"/>
            <w:szCs w:val="30"/>
          </w:rPr>
          <w:t>5</w:t>
        </w:r>
        <w:r>
          <w:rPr>
            <w:rFonts w:ascii="黑体" w:eastAsia="黑体" w:hAnsi="黑体"/>
            <w:noProof/>
            <w:sz w:val="30"/>
            <w:szCs w:val="30"/>
          </w:rPr>
          <w:fldChar w:fldCharType="end"/>
        </w:r>
      </w:hyperlink>
    </w:p>
    <w:p w:rsidR="00FC2B4D" w:rsidRDefault="00DD0727">
      <w:pPr>
        <w:pStyle w:val="20"/>
        <w:tabs>
          <w:tab w:val="right" w:leader="dot" w:pos="8296"/>
        </w:tabs>
        <w:spacing w:line="600" w:lineRule="exact"/>
        <w:rPr>
          <w:rFonts w:ascii="仿宋_GB2312" w:eastAsia="仿宋_GB2312" w:hAnsi="Times New Roman"/>
          <w:noProof/>
          <w:sz w:val="30"/>
          <w:szCs w:val="30"/>
        </w:rPr>
      </w:pPr>
      <w:hyperlink w:anchor="_Toc78784558" w:history="1">
        <w:r w:rsidR="00FC2B4D">
          <w:rPr>
            <w:rFonts w:ascii="仿宋_GB2312" w:eastAsia="仿宋_GB2312" w:hAnsi="Times New Roman" w:hint="eastAsia"/>
            <w:noProof/>
            <w:sz w:val="30"/>
            <w:szCs w:val="30"/>
          </w:rPr>
          <w:t>一、《收入支出决算总表》</w:t>
        </w:r>
        <w:r w:rsidR="00FC2B4D">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FC2B4D">
          <w:rPr>
            <w:rFonts w:ascii="仿宋_GB2312" w:eastAsia="仿宋_GB2312" w:hAnsi="Times New Roman"/>
            <w:noProof/>
            <w:sz w:val="30"/>
            <w:szCs w:val="30"/>
          </w:rPr>
          <w:instrText xml:space="preserve"> PAGEREF _Toc78784558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243452">
          <w:rPr>
            <w:rFonts w:ascii="仿宋_GB2312" w:eastAsia="仿宋_GB2312" w:hAnsi="Times New Roman"/>
            <w:noProof/>
            <w:sz w:val="30"/>
            <w:szCs w:val="30"/>
          </w:rPr>
          <w:t>5</w:t>
        </w:r>
        <w:r>
          <w:rPr>
            <w:rFonts w:ascii="仿宋_GB2312" w:eastAsia="仿宋_GB2312" w:hAnsi="Times New Roman"/>
            <w:noProof/>
            <w:sz w:val="30"/>
            <w:szCs w:val="30"/>
          </w:rPr>
          <w:fldChar w:fldCharType="end"/>
        </w:r>
      </w:hyperlink>
    </w:p>
    <w:p w:rsidR="00FC2B4D" w:rsidRDefault="00DD0727">
      <w:pPr>
        <w:pStyle w:val="20"/>
        <w:tabs>
          <w:tab w:val="right" w:leader="dot" w:pos="8296"/>
        </w:tabs>
        <w:spacing w:line="600" w:lineRule="exact"/>
        <w:rPr>
          <w:rFonts w:ascii="仿宋_GB2312" w:eastAsia="仿宋_GB2312" w:hAnsi="Times New Roman"/>
          <w:noProof/>
          <w:sz w:val="30"/>
          <w:szCs w:val="30"/>
        </w:rPr>
      </w:pPr>
      <w:hyperlink w:anchor="_Toc78784559" w:history="1">
        <w:r w:rsidR="00FC2B4D">
          <w:rPr>
            <w:rFonts w:ascii="仿宋_GB2312" w:eastAsia="仿宋_GB2312" w:hAnsi="Times New Roman" w:hint="eastAsia"/>
            <w:noProof/>
            <w:sz w:val="30"/>
            <w:szCs w:val="30"/>
          </w:rPr>
          <w:t>二、《收入决算表（按功能分类列示）》</w:t>
        </w:r>
        <w:r w:rsidR="00FC2B4D">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FC2B4D">
          <w:rPr>
            <w:rFonts w:ascii="仿宋_GB2312" w:eastAsia="仿宋_GB2312" w:hAnsi="Times New Roman"/>
            <w:noProof/>
            <w:sz w:val="30"/>
            <w:szCs w:val="30"/>
          </w:rPr>
          <w:instrText xml:space="preserve"> PAGEREF _Toc78784559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243452">
          <w:rPr>
            <w:rFonts w:ascii="仿宋_GB2312" w:eastAsia="仿宋_GB2312" w:hAnsi="Times New Roman"/>
            <w:noProof/>
            <w:sz w:val="30"/>
            <w:szCs w:val="30"/>
          </w:rPr>
          <w:t>5</w:t>
        </w:r>
        <w:r>
          <w:rPr>
            <w:rFonts w:ascii="仿宋_GB2312" w:eastAsia="仿宋_GB2312" w:hAnsi="Times New Roman"/>
            <w:noProof/>
            <w:sz w:val="30"/>
            <w:szCs w:val="30"/>
          </w:rPr>
          <w:fldChar w:fldCharType="end"/>
        </w:r>
      </w:hyperlink>
    </w:p>
    <w:p w:rsidR="00FC2B4D" w:rsidRDefault="00DD0727">
      <w:pPr>
        <w:pStyle w:val="20"/>
        <w:tabs>
          <w:tab w:val="right" w:leader="dot" w:pos="8296"/>
        </w:tabs>
        <w:spacing w:line="600" w:lineRule="exact"/>
        <w:rPr>
          <w:rFonts w:ascii="仿宋_GB2312" w:eastAsia="仿宋_GB2312" w:hAnsi="Times New Roman"/>
          <w:noProof/>
          <w:sz w:val="30"/>
          <w:szCs w:val="30"/>
        </w:rPr>
      </w:pPr>
      <w:hyperlink w:anchor="_Toc78784560" w:history="1">
        <w:r w:rsidR="00FC2B4D">
          <w:rPr>
            <w:rFonts w:ascii="仿宋_GB2312" w:eastAsia="仿宋_GB2312" w:hAnsi="Times New Roman" w:hint="eastAsia"/>
            <w:noProof/>
            <w:sz w:val="30"/>
            <w:szCs w:val="30"/>
          </w:rPr>
          <w:t>三、《收入决算表（按单位列示）》</w:t>
        </w:r>
        <w:r w:rsidR="00FC2B4D">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FC2B4D">
          <w:rPr>
            <w:rFonts w:ascii="仿宋_GB2312" w:eastAsia="仿宋_GB2312" w:hAnsi="Times New Roman"/>
            <w:noProof/>
            <w:sz w:val="30"/>
            <w:szCs w:val="30"/>
          </w:rPr>
          <w:instrText xml:space="preserve"> PAGEREF _Toc78784560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243452">
          <w:rPr>
            <w:rFonts w:ascii="仿宋_GB2312" w:eastAsia="仿宋_GB2312" w:hAnsi="Times New Roman"/>
            <w:noProof/>
            <w:sz w:val="30"/>
            <w:szCs w:val="30"/>
          </w:rPr>
          <w:t>5</w:t>
        </w:r>
        <w:r>
          <w:rPr>
            <w:rFonts w:ascii="仿宋_GB2312" w:eastAsia="仿宋_GB2312" w:hAnsi="Times New Roman"/>
            <w:noProof/>
            <w:sz w:val="30"/>
            <w:szCs w:val="30"/>
          </w:rPr>
          <w:fldChar w:fldCharType="end"/>
        </w:r>
      </w:hyperlink>
    </w:p>
    <w:p w:rsidR="00FC2B4D" w:rsidRDefault="00DD0727">
      <w:pPr>
        <w:pStyle w:val="20"/>
        <w:tabs>
          <w:tab w:val="right" w:leader="dot" w:pos="8296"/>
        </w:tabs>
        <w:spacing w:line="600" w:lineRule="exact"/>
        <w:rPr>
          <w:rFonts w:ascii="仿宋_GB2312" w:eastAsia="仿宋_GB2312" w:hAnsi="Times New Roman"/>
          <w:noProof/>
          <w:sz w:val="30"/>
          <w:szCs w:val="30"/>
        </w:rPr>
      </w:pPr>
      <w:hyperlink w:anchor="_Toc78784561" w:history="1">
        <w:r w:rsidR="00FC2B4D">
          <w:rPr>
            <w:rFonts w:ascii="仿宋_GB2312" w:eastAsia="仿宋_GB2312" w:hAnsi="Times New Roman" w:hint="eastAsia"/>
            <w:noProof/>
            <w:sz w:val="30"/>
            <w:szCs w:val="30"/>
          </w:rPr>
          <w:t>四、《支出决算表》</w:t>
        </w:r>
        <w:r w:rsidR="00FC2B4D">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FC2B4D">
          <w:rPr>
            <w:rFonts w:ascii="仿宋_GB2312" w:eastAsia="仿宋_GB2312" w:hAnsi="Times New Roman"/>
            <w:noProof/>
            <w:sz w:val="30"/>
            <w:szCs w:val="30"/>
          </w:rPr>
          <w:instrText xml:space="preserve"> PAGEREF _Toc78784561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243452">
          <w:rPr>
            <w:rFonts w:ascii="仿宋_GB2312" w:eastAsia="仿宋_GB2312" w:hAnsi="Times New Roman"/>
            <w:noProof/>
            <w:sz w:val="30"/>
            <w:szCs w:val="30"/>
          </w:rPr>
          <w:t>5</w:t>
        </w:r>
        <w:r>
          <w:rPr>
            <w:rFonts w:ascii="仿宋_GB2312" w:eastAsia="仿宋_GB2312" w:hAnsi="Times New Roman"/>
            <w:noProof/>
            <w:sz w:val="30"/>
            <w:szCs w:val="30"/>
          </w:rPr>
          <w:fldChar w:fldCharType="end"/>
        </w:r>
      </w:hyperlink>
    </w:p>
    <w:p w:rsidR="00FC2B4D" w:rsidRDefault="00DD0727">
      <w:pPr>
        <w:pStyle w:val="20"/>
        <w:tabs>
          <w:tab w:val="right" w:leader="dot" w:pos="8296"/>
        </w:tabs>
        <w:spacing w:line="600" w:lineRule="exact"/>
        <w:rPr>
          <w:rFonts w:ascii="仿宋_GB2312" w:eastAsia="仿宋_GB2312" w:hAnsi="Times New Roman"/>
          <w:noProof/>
          <w:sz w:val="30"/>
          <w:szCs w:val="30"/>
        </w:rPr>
      </w:pPr>
      <w:hyperlink w:anchor="_Toc78784562" w:history="1">
        <w:r w:rsidR="00FC2B4D">
          <w:rPr>
            <w:rFonts w:ascii="仿宋_GB2312" w:eastAsia="仿宋_GB2312" w:hAnsi="Times New Roman" w:hint="eastAsia"/>
            <w:noProof/>
            <w:sz w:val="30"/>
            <w:szCs w:val="30"/>
          </w:rPr>
          <w:t>五、《财政拨款收入支出决算总表》</w:t>
        </w:r>
        <w:r w:rsidR="00FC2B4D">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FC2B4D">
          <w:rPr>
            <w:rFonts w:ascii="仿宋_GB2312" w:eastAsia="仿宋_GB2312" w:hAnsi="Times New Roman"/>
            <w:noProof/>
            <w:sz w:val="30"/>
            <w:szCs w:val="30"/>
          </w:rPr>
          <w:instrText xml:space="preserve"> PAGEREF _Toc78784562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243452">
          <w:rPr>
            <w:rFonts w:ascii="仿宋_GB2312" w:eastAsia="仿宋_GB2312" w:hAnsi="Times New Roman"/>
            <w:noProof/>
            <w:sz w:val="30"/>
            <w:szCs w:val="30"/>
          </w:rPr>
          <w:t>5</w:t>
        </w:r>
        <w:r>
          <w:rPr>
            <w:rFonts w:ascii="仿宋_GB2312" w:eastAsia="仿宋_GB2312" w:hAnsi="Times New Roman"/>
            <w:noProof/>
            <w:sz w:val="30"/>
            <w:szCs w:val="30"/>
          </w:rPr>
          <w:fldChar w:fldCharType="end"/>
        </w:r>
      </w:hyperlink>
    </w:p>
    <w:p w:rsidR="00FC2B4D" w:rsidRDefault="00DD0727">
      <w:pPr>
        <w:pStyle w:val="20"/>
        <w:tabs>
          <w:tab w:val="right" w:leader="dot" w:pos="8296"/>
        </w:tabs>
        <w:spacing w:line="600" w:lineRule="exact"/>
        <w:rPr>
          <w:rFonts w:ascii="仿宋_GB2312" w:eastAsia="仿宋_GB2312" w:hAnsi="Times New Roman"/>
          <w:noProof/>
          <w:sz w:val="30"/>
          <w:szCs w:val="30"/>
        </w:rPr>
      </w:pPr>
      <w:hyperlink w:anchor="_Toc78784563" w:history="1">
        <w:r w:rsidR="00FC2B4D">
          <w:rPr>
            <w:rFonts w:ascii="仿宋_GB2312" w:eastAsia="仿宋_GB2312" w:hAnsi="Times New Roman" w:hint="eastAsia"/>
            <w:noProof/>
            <w:sz w:val="30"/>
            <w:szCs w:val="30"/>
          </w:rPr>
          <w:t>六、《一般公共预算财政拨款支出决算表》</w:t>
        </w:r>
        <w:r w:rsidR="00FC2B4D">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FC2B4D">
          <w:rPr>
            <w:rFonts w:ascii="仿宋_GB2312" w:eastAsia="仿宋_GB2312" w:hAnsi="Times New Roman"/>
            <w:noProof/>
            <w:sz w:val="30"/>
            <w:szCs w:val="30"/>
          </w:rPr>
          <w:instrText xml:space="preserve"> PAGEREF _Toc78784563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243452">
          <w:rPr>
            <w:rFonts w:ascii="仿宋_GB2312" w:eastAsia="仿宋_GB2312" w:hAnsi="Times New Roman"/>
            <w:noProof/>
            <w:sz w:val="30"/>
            <w:szCs w:val="30"/>
          </w:rPr>
          <w:t>5</w:t>
        </w:r>
        <w:r>
          <w:rPr>
            <w:rFonts w:ascii="仿宋_GB2312" w:eastAsia="仿宋_GB2312" w:hAnsi="Times New Roman"/>
            <w:noProof/>
            <w:sz w:val="30"/>
            <w:szCs w:val="30"/>
          </w:rPr>
          <w:fldChar w:fldCharType="end"/>
        </w:r>
      </w:hyperlink>
    </w:p>
    <w:p w:rsidR="00FC2B4D" w:rsidRDefault="00DD0727">
      <w:pPr>
        <w:pStyle w:val="20"/>
        <w:tabs>
          <w:tab w:val="right" w:leader="dot" w:pos="8296"/>
        </w:tabs>
        <w:spacing w:line="600" w:lineRule="exact"/>
        <w:rPr>
          <w:rFonts w:ascii="仿宋_GB2312" w:eastAsia="仿宋_GB2312" w:hAnsi="Times New Roman"/>
          <w:noProof/>
          <w:sz w:val="30"/>
          <w:szCs w:val="30"/>
        </w:rPr>
      </w:pPr>
      <w:hyperlink w:anchor="_Toc78784564" w:history="1">
        <w:r w:rsidR="00FC2B4D">
          <w:rPr>
            <w:rFonts w:ascii="仿宋_GB2312" w:eastAsia="仿宋_GB2312" w:hAnsi="Times New Roman" w:hint="eastAsia"/>
            <w:noProof/>
            <w:sz w:val="30"/>
            <w:szCs w:val="30"/>
          </w:rPr>
          <w:t>七、《一般公共预算财政拨款基本支出决算表》</w:t>
        </w:r>
        <w:r w:rsidR="00FC2B4D">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FC2B4D">
          <w:rPr>
            <w:rFonts w:ascii="仿宋_GB2312" w:eastAsia="仿宋_GB2312" w:hAnsi="Times New Roman"/>
            <w:noProof/>
            <w:sz w:val="30"/>
            <w:szCs w:val="30"/>
          </w:rPr>
          <w:instrText xml:space="preserve"> PAGEREF _Toc78784564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243452">
          <w:rPr>
            <w:rFonts w:ascii="仿宋_GB2312" w:eastAsia="仿宋_GB2312" w:hAnsi="Times New Roman"/>
            <w:noProof/>
            <w:sz w:val="30"/>
            <w:szCs w:val="30"/>
          </w:rPr>
          <w:t>5</w:t>
        </w:r>
        <w:r>
          <w:rPr>
            <w:rFonts w:ascii="仿宋_GB2312" w:eastAsia="仿宋_GB2312" w:hAnsi="Times New Roman"/>
            <w:noProof/>
            <w:sz w:val="30"/>
            <w:szCs w:val="30"/>
          </w:rPr>
          <w:fldChar w:fldCharType="end"/>
        </w:r>
      </w:hyperlink>
    </w:p>
    <w:p w:rsidR="00FC2B4D" w:rsidRDefault="00DD0727">
      <w:pPr>
        <w:pStyle w:val="20"/>
        <w:tabs>
          <w:tab w:val="right" w:leader="dot" w:pos="8296"/>
        </w:tabs>
        <w:spacing w:line="600" w:lineRule="exact"/>
        <w:rPr>
          <w:rFonts w:ascii="仿宋_GB2312" w:eastAsia="仿宋_GB2312" w:hAnsi="Times New Roman"/>
          <w:noProof/>
          <w:sz w:val="30"/>
          <w:szCs w:val="30"/>
        </w:rPr>
      </w:pPr>
      <w:hyperlink w:anchor="_Toc78784565" w:history="1">
        <w:r w:rsidR="00FC2B4D">
          <w:rPr>
            <w:rFonts w:ascii="仿宋_GB2312" w:eastAsia="仿宋_GB2312" w:hAnsi="Times New Roman" w:hint="eastAsia"/>
            <w:noProof/>
            <w:sz w:val="30"/>
            <w:szCs w:val="30"/>
          </w:rPr>
          <w:t>八、《一般公共预算财政拨款</w:t>
        </w:r>
        <w:r w:rsidR="00FC2B4D">
          <w:rPr>
            <w:rFonts w:ascii="仿宋_GB2312" w:eastAsia="仿宋_GB2312" w:hAnsi="Times New Roman"/>
            <w:noProof/>
            <w:sz w:val="30"/>
            <w:szCs w:val="30"/>
          </w:rPr>
          <w:t>“</w:t>
        </w:r>
        <w:r w:rsidR="00FC2B4D">
          <w:rPr>
            <w:rFonts w:ascii="仿宋_GB2312" w:eastAsia="仿宋_GB2312" w:hAnsi="Times New Roman" w:hint="eastAsia"/>
            <w:noProof/>
            <w:sz w:val="30"/>
            <w:szCs w:val="30"/>
          </w:rPr>
          <w:t>三公</w:t>
        </w:r>
        <w:r w:rsidR="00FC2B4D">
          <w:rPr>
            <w:rFonts w:ascii="仿宋_GB2312" w:eastAsia="仿宋_GB2312" w:hAnsi="Times New Roman"/>
            <w:noProof/>
            <w:sz w:val="30"/>
            <w:szCs w:val="30"/>
          </w:rPr>
          <w:t>”</w:t>
        </w:r>
        <w:r w:rsidR="00FC2B4D">
          <w:rPr>
            <w:rFonts w:ascii="仿宋_GB2312" w:eastAsia="仿宋_GB2312" w:hAnsi="Times New Roman" w:hint="eastAsia"/>
            <w:noProof/>
            <w:sz w:val="30"/>
            <w:szCs w:val="30"/>
          </w:rPr>
          <w:t>经费支出决算表》</w:t>
        </w:r>
        <w:r w:rsidR="00FC2B4D">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FC2B4D">
          <w:rPr>
            <w:rFonts w:ascii="仿宋_GB2312" w:eastAsia="仿宋_GB2312" w:hAnsi="Times New Roman"/>
            <w:noProof/>
            <w:sz w:val="30"/>
            <w:szCs w:val="30"/>
          </w:rPr>
          <w:instrText xml:space="preserve"> PAGEREF _Toc78784565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243452">
          <w:rPr>
            <w:rFonts w:ascii="仿宋_GB2312" w:eastAsia="仿宋_GB2312" w:hAnsi="Times New Roman"/>
            <w:noProof/>
            <w:sz w:val="30"/>
            <w:szCs w:val="30"/>
          </w:rPr>
          <w:t>5</w:t>
        </w:r>
        <w:r>
          <w:rPr>
            <w:rFonts w:ascii="仿宋_GB2312" w:eastAsia="仿宋_GB2312" w:hAnsi="Times New Roman"/>
            <w:noProof/>
            <w:sz w:val="30"/>
            <w:szCs w:val="30"/>
          </w:rPr>
          <w:fldChar w:fldCharType="end"/>
        </w:r>
      </w:hyperlink>
    </w:p>
    <w:p w:rsidR="00FC2B4D" w:rsidRDefault="00DD0727">
      <w:pPr>
        <w:pStyle w:val="20"/>
        <w:tabs>
          <w:tab w:val="right" w:leader="dot" w:pos="8296"/>
        </w:tabs>
        <w:spacing w:line="600" w:lineRule="exact"/>
        <w:rPr>
          <w:rFonts w:ascii="仿宋_GB2312" w:eastAsia="仿宋_GB2312" w:hAnsi="Times New Roman"/>
          <w:noProof/>
          <w:sz w:val="30"/>
          <w:szCs w:val="30"/>
        </w:rPr>
      </w:pPr>
      <w:hyperlink w:anchor="_Toc78784566" w:history="1">
        <w:r w:rsidR="00FC2B4D">
          <w:rPr>
            <w:rFonts w:ascii="仿宋_GB2312" w:eastAsia="仿宋_GB2312" w:hAnsi="Times New Roman" w:hint="eastAsia"/>
            <w:noProof/>
            <w:sz w:val="30"/>
            <w:szCs w:val="30"/>
          </w:rPr>
          <w:t>九、《政府性基金预算财政拨款收入支出决算表》</w:t>
        </w:r>
        <w:r w:rsidR="00FC2B4D">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FC2B4D">
          <w:rPr>
            <w:rFonts w:ascii="仿宋_GB2312" w:eastAsia="仿宋_GB2312" w:hAnsi="Times New Roman"/>
            <w:noProof/>
            <w:sz w:val="30"/>
            <w:szCs w:val="30"/>
          </w:rPr>
          <w:instrText xml:space="preserve"> PAGEREF _Toc78784566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243452">
          <w:rPr>
            <w:rFonts w:ascii="仿宋_GB2312" w:eastAsia="仿宋_GB2312" w:hAnsi="Times New Roman"/>
            <w:noProof/>
            <w:sz w:val="30"/>
            <w:szCs w:val="30"/>
          </w:rPr>
          <w:t>5</w:t>
        </w:r>
        <w:r>
          <w:rPr>
            <w:rFonts w:ascii="仿宋_GB2312" w:eastAsia="仿宋_GB2312" w:hAnsi="Times New Roman"/>
            <w:noProof/>
            <w:sz w:val="30"/>
            <w:szCs w:val="30"/>
          </w:rPr>
          <w:fldChar w:fldCharType="end"/>
        </w:r>
      </w:hyperlink>
    </w:p>
    <w:p w:rsidR="00FC2B4D" w:rsidRDefault="00DD0727">
      <w:pPr>
        <w:pStyle w:val="20"/>
        <w:tabs>
          <w:tab w:val="right" w:leader="dot" w:pos="8296"/>
        </w:tabs>
        <w:spacing w:line="600" w:lineRule="exact"/>
        <w:rPr>
          <w:rFonts w:ascii="仿宋_GB2312" w:eastAsia="仿宋_GB2312" w:hAnsi="Times New Roman"/>
          <w:noProof/>
          <w:sz w:val="30"/>
          <w:szCs w:val="30"/>
        </w:rPr>
      </w:pPr>
      <w:hyperlink w:anchor="_Toc78784567" w:history="1">
        <w:r w:rsidR="00FC2B4D">
          <w:rPr>
            <w:rFonts w:ascii="仿宋_GB2312" w:eastAsia="仿宋_GB2312" w:hAnsi="Times New Roman" w:hint="eastAsia"/>
            <w:noProof/>
            <w:sz w:val="30"/>
            <w:szCs w:val="30"/>
          </w:rPr>
          <w:t>十、《国有资本经营财政拨款预算支出决算表》</w:t>
        </w:r>
        <w:r w:rsidR="00FC2B4D">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FC2B4D">
          <w:rPr>
            <w:rFonts w:ascii="仿宋_GB2312" w:eastAsia="仿宋_GB2312" w:hAnsi="Times New Roman"/>
            <w:noProof/>
            <w:sz w:val="30"/>
            <w:szCs w:val="30"/>
          </w:rPr>
          <w:instrText xml:space="preserve"> PAGEREF _Toc78784567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243452">
          <w:rPr>
            <w:rFonts w:ascii="仿宋_GB2312" w:eastAsia="仿宋_GB2312" w:hAnsi="Times New Roman"/>
            <w:noProof/>
            <w:sz w:val="30"/>
            <w:szCs w:val="30"/>
          </w:rPr>
          <w:t>5</w:t>
        </w:r>
        <w:r>
          <w:rPr>
            <w:rFonts w:ascii="仿宋_GB2312" w:eastAsia="仿宋_GB2312" w:hAnsi="Times New Roman"/>
            <w:noProof/>
            <w:sz w:val="30"/>
            <w:szCs w:val="30"/>
          </w:rPr>
          <w:fldChar w:fldCharType="end"/>
        </w:r>
      </w:hyperlink>
    </w:p>
    <w:p w:rsidR="00FC2B4D" w:rsidRDefault="00DD0727">
      <w:pPr>
        <w:pStyle w:val="20"/>
        <w:tabs>
          <w:tab w:val="right" w:leader="dot" w:pos="8296"/>
        </w:tabs>
        <w:spacing w:line="600" w:lineRule="exact"/>
        <w:rPr>
          <w:rFonts w:ascii="仿宋_GB2312" w:eastAsia="仿宋_GB2312" w:hAnsi="Times New Roman"/>
          <w:noProof/>
          <w:sz w:val="30"/>
          <w:szCs w:val="30"/>
        </w:rPr>
      </w:pPr>
      <w:hyperlink w:anchor="_Toc78784568" w:history="1">
        <w:r w:rsidR="00FC2B4D">
          <w:rPr>
            <w:rFonts w:ascii="仿宋_GB2312" w:eastAsia="仿宋_GB2312" w:hAnsi="Times New Roman" w:hint="eastAsia"/>
            <w:noProof/>
            <w:sz w:val="30"/>
            <w:szCs w:val="30"/>
          </w:rPr>
          <w:t>十一、《项目支出决算表》</w:t>
        </w:r>
        <w:r w:rsidR="00FC2B4D">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FC2B4D">
          <w:rPr>
            <w:rFonts w:ascii="仿宋_GB2312" w:eastAsia="仿宋_GB2312" w:hAnsi="Times New Roman"/>
            <w:noProof/>
            <w:sz w:val="30"/>
            <w:szCs w:val="30"/>
          </w:rPr>
          <w:instrText xml:space="preserve"> PAGEREF _Toc78784568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243452">
          <w:rPr>
            <w:rFonts w:ascii="仿宋_GB2312" w:eastAsia="仿宋_GB2312" w:hAnsi="Times New Roman"/>
            <w:noProof/>
            <w:sz w:val="30"/>
            <w:szCs w:val="30"/>
          </w:rPr>
          <w:t>5</w:t>
        </w:r>
        <w:r>
          <w:rPr>
            <w:rFonts w:ascii="仿宋_GB2312" w:eastAsia="仿宋_GB2312" w:hAnsi="Times New Roman"/>
            <w:noProof/>
            <w:sz w:val="30"/>
            <w:szCs w:val="30"/>
          </w:rPr>
          <w:fldChar w:fldCharType="end"/>
        </w:r>
      </w:hyperlink>
    </w:p>
    <w:p w:rsidR="00FC2B4D" w:rsidRDefault="00DD0727">
      <w:pPr>
        <w:pStyle w:val="20"/>
        <w:tabs>
          <w:tab w:val="right" w:leader="dot" w:pos="8296"/>
        </w:tabs>
        <w:spacing w:line="600" w:lineRule="exact"/>
        <w:rPr>
          <w:rFonts w:ascii="仿宋_GB2312" w:eastAsia="仿宋_GB2312" w:hAnsi="Times New Roman"/>
          <w:noProof/>
          <w:sz w:val="30"/>
          <w:szCs w:val="30"/>
        </w:rPr>
      </w:pPr>
      <w:hyperlink w:anchor="_Toc78784569" w:history="1">
        <w:r w:rsidR="00FC2B4D">
          <w:rPr>
            <w:rFonts w:ascii="仿宋_GB2312" w:eastAsia="仿宋_GB2312" w:hAnsi="Times New Roman" w:hint="eastAsia"/>
            <w:noProof/>
            <w:sz w:val="30"/>
            <w:szCs w:val="30"/>
          </w:rPr>
          <w:t>十二、关于空表的说明</w:t>
        </w:r>
        <w:r w:rsidR="00FC2B4D">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FC2B4D">
          <w:rPr>
            <w:rFonts w:ascii="仿宋_GB2312" w:eastAsia="仿宋_GB2312" w:hAnsi="Times New Roman"/>
            <w:noProof/>
            <w:sz w:val="30"/>
            <w:szCs w:val="30"/>
          </w:rPr>
          <w:instrText xml:space="preserve"> PAGEREF _Toc78784569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243452">
          <w:rPr>
            <w:rFonts w:ascii="仿宋_GB2312" w:eastAsia="仿宋_GB2312" w:hAnsi="Times New Roman"/>
            <w:noProof/>
            <w:sz w:val="30"/>
            <w:szCs w:val="30"/>
          </w:rPr>
          <w:t>6</w:t>
        </w:r>
        <w:r>
          <w:rPr>
            <w:rFonts w:ascii="仿宋_GB2312" w:eastAsia="仿宋_GB2312" w:hAnsi="Times New Roman"/>
            <w:noProof/>
            <w:sz w:val="30"/>
            <w:szCs w:val="30"/>
          </w:rPr>
          <w:fldChar w:fldCharType="end"/>
        </w:r>
      </w:hyperlink>
    </w:p>
    <w:p w:rsidR="00FC2B4D" w:rsidRDefault="00DD0727">
      <w:pPr>
        <w:pStyle w:val="20"/>
        <w:tabs>
          <w:tab w:val="right" w:leader="dot" w:pos="8296"/>
        </w:tabs>
        <w:spacing w:line="600" w:lineRule="exact"/>
        <w:rPr>
          <w:rFonts w:ascii="黑体" w:eastAsia="黑体" w:hAnsi="黑体"/>
          <w:noProof/>
          <w:sz w:val="30"/>
          <w:szCs w:val="30"/>
        </w:rPr>
      </w:pPr>
      <w:hyperlink w:anchor="_Toc78784570" w:history="1">
        <w:r w:rsidR="00FC2B4D">
          <w:rPr>
            <w:rFonts w:ascii="黑体" w:eastAsia="黑体" w:hAnsi="黑体" w:hint="eastAsia"/>
            <w:noProof/>
            <w:sz w:val="30"/>
            <w:szCs w:val="30"/>
          </w:rPr>
          <w:t>第三部分</w:t>
        </w:r>
        <w:r w:rsidR="00FC2B4D">
          <w:rPr>
            <w:rFonts w:ascii="黑体" w:eastAsia="黑体" w:hAnsi="黑体"/>
            <w:noProof/>
            <w:sz w:val="30"/>
            <w:szCs w:val="30"/>
          </w:rPr>
          <w:t xml:space="preserve">  2020</w:t>
        </w:r>
        <w:r w:rsidR="00FC2B4D">
          <w:rPr>
            <w:rFonts w:ascii="黑体" w:eastAsia="黑体" w:hAnsi="黑体" w:hint="eastAsia"/>
            <w:noProof/>
            <w:sz w:val="30"/>
            <w:szCs w:val="30"/>
          </w:rPr>
          <w:t>年度部门决算情况说明</w:t>
        </w:r>
        <w:r w:rsidR="00FC2B4D">
          <w:rPr>
            <w:rFonts w:ascii="黑体" w:eastAsia="黑体" w:hAnsi="黑体"/>
            <w:noProof/>
            <w:sz w:val="30"/>
            <w:szCs w:val="30"/>
          </w:rPr>
          <w:tab/>
        </w:r>
        <w:r>
          <w:rPr>
            <w:rFonts w:ascii="黑体" w:eastAsia="黑体" w:hAnsi="黑体"/>
            <w:noProof/>
            <w:sz w:val="30"/>
            <w:szCs w:val="30"/>
          </w:rPr>
          <w:fldChar w:fldCharType="begin"/>
        </w:r>
        <w:r w:rsidR="00FC2B4D">
          <w:rPr>
            <w:rFonts w:ascii="黑体" w:eastAsia="黑体" w:hAnsi="黑体"/>
            <w:noProof/>
            <w:sz w:val="30"/>
            <w:szCs w:val="30"/>
          </w:rPr>
          <w:instrText xml:space="preserve"> PAGEREF _Toc78784570 \h </w:instrText>
        </w:r>
        <w:r>
          <w:rPr>
            <w:rFonts w:ascii="黑体" w:eastAsia="黑体" w:hAnsi="黑体"/>
            <w:noProof/>
            <w:sz w:val="30"/>
            <w:szCs w:val="30"/>
          </w:rPr>
        </w:r>
        <w:r>
          <w:rPr>
            <w:rFonts w:ascii="黑体" w:eastAsia="黑体" w:hAnsi="黑体"/>
            <w:noProof/>
            <w:sz w:val="30"/>
            <w:szCs w:val="30"/>
          </w:rPr>
          <w:fldChar w:fldCharType="separate"/>
        </w:r>
        <w:r w:rsidR="00243452">
          <w:rPr>
            <w:rFonts w:ascii="黑体" w:eastAsia="黑体" w:hAnsi="黑体"/>
            <w:noProof/>
            <w:sz w:val="30"/>
            <w:szCs w:val="30"/>
          </w:rPr>
          <w:t>7</w:t>
        </w:r>
        <w:r>
          <w:rPr>
            <w:rFonts w:ascii="黑体" w:eastAsia="黑体" w:hAnsi="黑体"/>
            <w:noProof/>
            <w:sz w:val="30"/>
            <w:szCs w:val="30"/>
          </w:rPr>
          <w:fldChar w:fldCharType="end"/>
        </w:r>
      </w:hyperlink>
    </w:p>
    <w:p w:rsidR="00FC2B4D" w:rsidRDefault="00DD0727">
      <w:pPr>
        <w:pStyle w:val="20"/>
        <w:tabs>
          <w:tab w:val="right" w:leader="dot" w:pos="8296"/>
        </w:tabs>
        <w:spacing w:line="600" w:lineRule="exact"/>
        <w:rPr>
          <w:rFonts w:ascii="仿宋_GB2312" w:eastAsia="仿宋_GB2312" w:hAnsi="Times New Roman"/>
          <w:noProof/>
          <w:sz w:val="30"/>
          <w:szCs w:val="30"/>
        </w:rPr>
      </w:pPr>
      <w:hyperlink w:anchor="_Toc78784571" w:history="1">
        <w:r w:rsidR="00FC2B4D">
          <w:rPr>
            <w:rFonts w:ascii="仿宋_GB2312" w:eastAsia="仿宋_GB2312" w:hAnsi="Times New Roman" w:hint="eastAsia"/>
            <w:noProof/>
            <w:sz w:val="30"/>
            <w:szCs w:val="30"/>
          </w:rPr>
          <w:t>一、收支决算总体情况</w:t>
        </w:r>
        <w:r w:rsidR="00FC2B4D">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FC2B4D">
          <w:rPr>
            <w:rFonts w:ascii="仿宋_GB2312" w:eastAsia="仿宋_GB2312" w:hAnsi="Times New Roman"/>
            <w:noProof/>
            <w:sz w:val="30"/>
            <w:szCs w:val="30"/>
          </w:rPr>
          <w:instrText xml:space="preserve"> PAGEREF _Toc78784571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243452">
          <w:rPr>
            <w:rFonts w:ascii="仿宋_GB2312" w:eastAsia="仿宋_GB2312" w:hAnsi="Times New Roman"/>
            <w:noProof/>
            <w:sz w:val="30"/>
            <w:szCs w:val="30"/>
          </w:rPr>
          <w:t>7</w:t>
        </w:r>
        <w:r>
          <w:rPr>
            <w:rFonts w:ascii="仿宋_GB2312" w:eastAsia="仿宋_GB2312" w:hAnsi="Times New Roman"/>
            <w:noProof/>
            <w:sz w:val="30"/>
            <w:szCs w:val="30"/>
          </w:rPr>
          <w:fldChar w:fldCharType="end"/>
        </w:r>
      </w:hyperlink>
    </w:p>
    <w:p w:rsidR="00FC2B4D" w:rsidRDefault="00DD0727">
      <w:pPr>
        <w:pStyle w:val="20"/>
        <w:tabs>
          <w:tab w:val="right" w:leader="dot" w:pos="8296"/>
        </w:tabs>
        <w:spacing w:line="600" w:lineRule="exact"/>
        <w:rPr>
          <w:rFonts w:ascii="仿宋_GB2312" w:eastAsia="仿宋_GB2312" w:hAnsi="Times New Roman"/>
          <w:noProof/>
          <w:sz w:val="30"/>
          <w:szCs w:val="30"/>
        </w:rPr>
      </w:pPr>
      <w:hyperlink w:anchor="_Toc78784572" w:history="1">
        <w:r w:rsidR="00FC2B4D">
          <w:rPr>
            <w:rFonts w:ascii="仿宋_GB2312" w:eastAsia="仿宋_GB2312" w:hAnsi="Times New Roman" w:hint="eastAsia"/>
            <w:noProof/>
            <w:sz w:val="30"/>
            <w:szCs w:val="30"/>
          </w:rPr>
          <w:t>二、收入决算情况</w:t>
        </w:r>
        <w:r w:rsidR="00FC2B4D">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FC2B4D">
          <w:rPr>
            <w:rFonts w:ascii="仿宋_GB2312" w:eastAsia="仿宋_GB2312" w:hAnsi="Times New Roman"/>
            <w:noProof/>
            <w:sz w:val="30"/>
            <w:szCs w:val="30"/>
          </w:rPr>
          <w:instrText xml:space="preserve"> PAGEREF _Toc78784572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243452">
          <w:rPr>
            <w:rFonts w:ascii="仿宋_GB2312" w:eastAsia="仿宋_GB2312" w:hAnsi="Times New Roman"/>
            <w:noProof/>
            <w:sz w:val="30"/>
            <w:szCs w:val="30"/>
          </w:rPr>
          <w:t>7</w:t>
        </w:r>
        <w:r>
          <w:rPr>
            <w:rFonts w:ascii="仿宋_GB2312" w:eastAsia="仿宋_GB2312" w:hAnsi="Times New Roman"/>
            <w:noProof/>
            <w:sz w:val="30"/>
            <w:szCs w:val="30"/>
          </w:rPr>
          <w:fldChar w:fldCharType="end"/>
        </w:r>
      </w:hyperlink>
    </w:p>
    <w:p w:rsidR="00FC2B4D" w:rsidRDefault="00DD0727">
      <w:pPr>
        <w:pStyle w:val="20"/>
        <w:tabs>
          <w:tab w:val="right" w:leader="dot" w:pos="8296"/>
        </w:tabs>
        <w:spacing w:line="600" w:lineRule="exact"/>
        <w:rPr>
          <w:rFonts w:ascii="仿宋_GB2312" w:eastAsia="仿宋_GB2312" w:hAnsi="Times New Roman"/>
          <w:noProof/>
          <w:sz w:val="30"/>
          <w:szCs w:val="30"/>
        </w:rPr>
      </w:pPr>
      <w:hyperlink w:anchor="_Toc78784573" w:history="1">
        <w:r w:rsidR="00FC2B4D">
          <w:rPr>
            <w:rFonts w:ascii="仿宋_GB2312" w:eastAsia="仿宋_GB2312" w:hAnsi="Times New Roman" w:hint="eastAsia"/>
            <w:noProof/>
            <w:sz w:val="30"/>
            <w:szCs w:val="30"/>
          </w:rPr>
          <w:t>三、支出决算情况</w:t>
        </w:r>
        <w:r w:rsidR="00FC2B4D">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FC2B4D">
          <w:rPr>
            <w:rFonts w:ascii="仿宋_GB2312" w:eastAsia="仿宋_GB2312" w:hAnsi="Times New Roman"/>
            <w:noProof/>
            <w:sz w:val="30"/>
            <w:szCs w:val="30"/>
          </w:rPr>
          <w:instrText xml:space="preserve"> PAGEREF _Toc78784573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243452">
          <w:rPr>
            <w:rFonts w:ascii="仿宋_GB2312" w:eastAsia="仿宋_GB2312" w:hAnsi="Times New Roman"/>
            <w:noProof/>
            <w:sz w:val="30"/>
            <w:szCs w:val="30"/>
          </w:rPr>
          <w:t>7</w:t>
        </w:r>
        <w:r>
          <w:rPr>
            <w:rFonts w:ascii="仿宋_GB2312" w:eastAsia="仿宋_GB2312" w:hAnsi="Times New Roman"/>
            <w:noProof/>
            <w:sz w:val="30"/>
            <w:szCs w:val="30"/>
          </w:rPr>
          <w:fldChar w:fldCharType="end"/>
        </w:r>
      </w:hyperlink>
    </w:p>
    <w:p w:rsidR="00FC2B4D" w:rsidRDefault="00DD0727">
      <w:pPr>
        <w:pStyle w:val="20"/>
        <w:tabs>
          <w:tab w:val="right" w:leader="dot" w:pos="8296"/>
        </w:tabs>
        <w:spacing w:line="600" w:lineRule="exact"/>
        <w:rPr>
          <w:rFonts w:ascii="仿宋_GB2312" w:eastAsia="仿宋_GB2312" w:hAnsi="Times New Roman"/>
          <w:noProof/>
          <w:sz w:val="30"/>
          <w:szCs w:val="30"/>
        </w:rPr>
      </w:pPr>
      <w:hyperlink w:anchor="_Toc78784574" w:history="1">
        <w:r w:rsidR="00FC2B4D">
          <w:rPr>
            <w:rFonts w:ascii="仿宋_GB2312" w:eastAsia="仿宋_GB2312" w:hAnsi="Times New Roman" w:hint="eastAsia"/>
            <w:noProof/>
            <w:sz w:val="30"/>
            <w:szCs w:val="30"/>
          </w:rPr>
          <w:t>四、财政拨款收支决算总体情况</w:t>
        </w:r>
        <w:r w:rsidR="00FC2B4D">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FC2B4D">
          <w:rPr>
            <w:rFonts w:ascii="仿宋_GB2312" w:eastAsia="仿宋_GB2312" w:hAnsi="Times New Roman"/>
            <w:noProof/>
            <w:sz w:val="30"/>
            <w:szCs w:val="30"/>
          </w:rPr>
          <w:instrText xml:space="preserve"> PAGEREF _Toc78784574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243452">
          <w:rPr>
            <w:rFonts w:ascii="仿宋_GB2312" w:eastAsia="仿宋_GB2312" w:hAnsi="Times New Roman"/>
            <w:noProof/>
            <w:sz w:val="30"/>
            <w:szCs w:val="30"/>
          </w:rPr>
          <w:t>8</w:t>
        </w:r>
        <w:r>
          <w:rPr>
            <w:rFonts w:ascii="仿宋_GB2312" w:eastAsia="仿宋_GB2312" w:hAnsi="Times New Roman"/>
            <w:noProof/>
            <w:sz w:val="30"/>
            <w:szCs w:val="30"/>
          </w:rPr>
          <w:fldChar w:fldCharType="end"/>
        </w:r>
      </w:hyperlink>
    </w:p>
    <w:p w:rsidR="00FC2B4D" w:rsidRDefault="00DD0727">
      <w:pPr>
        <w:pStyle w:val="20"/>
        <w:tabs>
          <w:tab w:val="right" w:leader="dot" w:pos="8296"/>
        </w:tabs>
        <w:spacing w:line="600" w:lineRule="exact"/>
        <w:rPr>
          <w:rFonts w:ascii="仿宋_GB2312" w:eastAsia="仿宋_GB2312" w:hAnsi="Times New Roman"/>
          <w:noProof/>
          <w:sz w:val="30"/>
          <w:szCs w:val="30"/>
        </w:rPr>
      </w:pPr>
      <w:hyperlink w:anchor="_Toc78784575" w:history="1">
        <w:r w:rsidR="00FC2B4D">
          <w:rPr>
            <w:rFonts w:ascii="仿宋_GB2312" w:eastAsia="仿宋_GB2312" w:hAnsi="Times New Roman" w:hint="eastAsia"/>
            <w:noProof/>
            <w:sz w:val="30"/>
            <w:szCs w:val="30"/>
          </w:rPr>
          <w:t>五、一般公共预算财政拨款支出决算情况</w:t>
        </w:r>
        <w:r w:rsidR="00FC2B4D">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FC2B4D">
          <w:rPr>
            <w:rFonts w:ascii="仿宋_GB2312" w:eastAsia="仿宋_GB2312" w:hAnsi="Times New Roman"/>
            <w:noProof/>
            <w:sz w:val="30"/>
            <w:szCs w:val="30"/>
          </w:rPr>
          <w:instrText xml:space="preserve"> PAGEREF _Toc78784575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243452">
          <w:rPr>
            <w:rFonts w:ascii="仿宋_GB2312" w:eastAsia="仿宋_GB2312" w:hAnsi="Times New Roman"/>
            <w:noProof/>
            <w:sz w:val="30"/>
            <w:szCs w:val="30"/>
          </w:rPr>
          <w:t>8</w:t>
        </w:r>
        <w:r>
          <w:rPr>
            <w:rFonts w:ascii="仿宋_GB2312" w:eastAsia="仿宋_GB2312" w:hAnsi="Times New Roman"/>
            <w:noProof/>
            <w:sz w:val="30"/>
            <w:szCs w:val="30"/>
          </w:rPr>
          <w:fldChar w:fldCharType="end"/>
        </w:r>
      </w:hyperlink>
    </w:p>
    <w:p w:rsidR="00FC2B4D" w:rsidRDefault="00DD0727">
      <w:pPr>
        <w:pStyle w:val="20"/>
        <w:tabs>
          <w:tab w:val="right" w:leader="dot" w:pos="8296"/>
        </w:tabs>
        <w:spacing w:line="600" w:lineRule="exact"/>
        <w:rPr>
          <w:rFonts w:ascii="仿宋_GB2312" w:eastAsia="仿宋_GB2312" w:hAnsi="Times New Roman"/>
          <w:noProof/>
          <w:sz w:val="30"/>
          <w:szCs w:val="30"/>
        </w:rPr>
      </w:pPr>
      <w:hyperlink w:anchor="_Toc78784576" w:history="1">
        <w:r w:rsidR="00FC2B4D">
          <w:rPr>
            <w:rFonts w:ascii="仿宋_GB2312" w:eastAsia="仿宋_GB2312" w:hAnsi="Times New Roman" w:hint="eastAsia"/>
            <w:noProof/>
            <w:sz w:val="30"/>
            <w:szCs w:val="30"/>
          </w:rPr>
          <w:t>六、一般公共预算财政拨款基本支出决算情况</w:t>
        </w:r>
        <w:r w:rsidR="00FC2B4D">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FC2B4D">
          <w:rPr>
            <w:rFonts w:ascii="仿宋_GB2312" w:eastAsia="仿宋_GB2312" w:hAnsi="Times New Roman"/>
            <w:noProof/>
            <w:sz w:val="30"/>
            <w:szCs w:val="30"/>
          </w:rPr>
          <w:instrText xml:space="preserve"> PAGEREF _Toc78784576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243452">
          <w:rPr>
            <w:rFonts w:ascii="仿宋_GB2312" w:eastAsia="仿宋_GB2312" w:hAnsi="Times New Roman"/>
            <w:noProof/>
            <w:sz w:val="30"/>
            <w:szCs w:val="30"/>
          </w:rPr>
          <w:t>8</w:t>
        </w:r>
        <w:r>
          <w:rPr>
            <w:rFonts w:ascii="仿宋_GB2312" w:eastAsia="仿宋_GB2312" w:hAnsi="Times New Roman"/>
            <w:noProof/>
            <w:sz w:val="30"/>
            <w:szCs w:val="30"/>
          </w:rPr>
          <w:fldChar w:fldCharType="end"/>
        </w:r>
      </w:hyperlink>
    </w:p>
    <w:p w:rsidR="00FC2B4D" w:rsidRDefault="00DD0727">
      <w:pPr>
        <w:pStyle w:val="20"/>
        <w:tabs>
          <w:tab w:val="right" w:leader="dot" w:pos="8296"/>
        </w:tabs>
        <w:spacing w:line="600" w:lineRule="exact"/>
        <w:rPr>
          <w:rFonts w:ascii="仿宋_GB2312" w:eastAsia="仿宋_GB2312" w:hAnsi="Times New Roman"/>
          <w:noProof/>
          <w:sz w:val="30"/>
          <w:szCs w:val="30"/>
        </w:rPr>
      </w:pPr>
      <w:hyperlink w:anchor="_Toc78784577" w:history="1">
        <w:r w:rsidR="00FC2B4D">
          <w:rPr>
            <w:rFonts w:ascii="仿宋_GB2312" w:eastAsia="仿宋_GB2312" w:hAnsi="Times New Roman" w:hint="eastAsia"/>
            <w:noProof/>
            <w:sz w:val="30"/>
            <w:szCs w:val="30"/>
          </w:rPr>
          <w:t>七、政府性基金预算财政拨款收支决算情况</w:t>
        </w:r>
        <w:r w:rsidR="00FC2B4D">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FC2B4D">
          <w:rPr>
            <w:rFonts w:ascii="仿宋_GB2312" w:eastAsia="仿宋_GB2312" w:hAnsi="Times New Roman"/>
            <w:noProof/>
            <w:sz w:val="30"/>
            <w:szCs w:val="30"/>
          </w:rPr>
          <w:instrText xml:space="preserve"> PAGEREF _Toc78784577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243452">
          <w:rPr>
            <w:rFonts w:ascii="仿宋_GB2312" w:eastAsia="仿宋_GB2312" w:hAnsi="Times New Roman"/>
            <w:noProof/>
            <w:sz w:val="30"/>
            <w:szCs w:val="30"/>
          </w:rPr>
          <w:t>9</w:t>
        </w:r>
        <w:r>
          <w:rPr>
            <w:rFonts w:ascii="仿宋_GB2312" w:eastAsia="仿宋_GB2312" w:hAnsi="Times New Roman"/>
            <w:noProof/>
            <w:sz w:val="30"/>
            <w:szCs w:val="30"/>
          </w:rPr>
          <w:fldChar w:fldCharType="end"/>
        </w:r>
      </w:hyperlink>
    </w:p>
    <w:p w:rsidR="00FC2B4D" w:rsidRDefault="00DD0727">
      <w:pPr>
        <w:pStyle w:val="20"/>
        <w:tabs>
          <w:tab w:val="right" w:leader="dot" w:pos="8296"/>
        </w:tabs>
        <w:spacing w:line="600" w:lineRule="exact"/>
        <w:rPr>
          <w:rFonts w:ascii="仿宋_GB2312" w:eastAsia="仿宋_GB2312" w:hAnsi="Times New Roman"/>
          <w:noProof/>
          <w:sz w:val="30"/>
          <w:szCs w:val="30"/>
        </w:rPr>
      </w:pPr>
      <w:hyperlink w:anchor="_Toc78784578" w:history="1">
        <w:r w:rsidR="00FC2B4D">
          <w:rPr>
            <w:rFonts w:ascii="仿宋_GB2312" w:eastAsia="仿宋_GB2312" w:hAnsi="Times New Roman" w:hint="eastAsia"/>
            <w:noProof/>
            <w:sz w:val="30"/>
            <w:szCs w:val="30"/>
          </w:rPr>
          <w:t>八、一般公共预算财政拨款</w:t>
        </w:r>
        <w:r w:rsidR="00FC2B4D">
          <w:rPr>
            <w:rFonts w:ascii="仿宋_GB2312" w:eastAsia="仿宋_GB2312" w:hAnsi="Times New Roman"/>
            <w:noProof/>
            <w:sz w:val="30"/>
            <w:szCs w:val="30"/>
          </w:rPr>
          <w:t>“</w:t>
        </w:r>
        <w:r w:rsidR="00FC2B4D">
          <w:rPr>
            <w:rFonts w:ascii="仿宋_GB2312" w:eastAsia="仿宋_GB2312" w:hAnsi="Times New Roman" w:hint="eastAsia"/>
            <w:noProof/>
            <w:sz w:val="30"/>
            <w:szCs w:val="30"/>
          </w:rPr>
          <w:t>三公</w:t>
        </w:r>
        <w:r w:rsidR="00FC2B4D">
          <w:rPr>
            <w:rFonts w:ascii="仿宋_GB2312" w:eastAsia="仿宋_GB2312" w:hAnsi="Times New Roman"/>
            <w:noProof/>
            <w:sz w:val="30"/>
            <w:szCs w:val="30"/>
          </w:rPr>
          <w:t>”</w:t>
        </w:r>
        <w:r w:rsidR="00FC2B4D">
          <w:rPr>
            <w:rFonts w:ascii="仿宋_GB2312" w:eastAsia="仿宋_GB2312" w:hAnsi="Times New Roman" w:hint="eastAsia"/>
            <w:noProof/>
            <w:sz w:val="30"/>
            <w:szCs w:val="30"/>
          </w:rPr>
          <w:t>经费支出决算情况</w:t>
        </w:r>
        <w:r w:rsidR="00FC2B4D">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FC2B4D">
          <w:rPr>
            <w:rFonts w:ascii="仿宋_GB2312" w:eastAsia="仿宋_GB2312" w:hAnsi="Times New Roman"/>
            <w:noProof/>
            <w:sz w:val="30"/>
            <w:szCs w:val="30"/>
          </w:rPr>
          <w:instrText xml:space="preserve"> PAGEREF _Toc78784578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243452">
          <w:rPr>
            <w:rFonts w:ascii="仿宋_GB2312" w:eastAsia="仿宋_GB2312" w:hAnsi="Times New Roman"/>
            <w:noProof/>
            <w:sz w:val="30"/>
            <w:szCs w:val="30"/>
          </w:rPr>
          <w:t>13</w:t>
        </w:r>
        <w:r>
          <w:rPr>
            <w:rFonts w:ascii="仿宋_GB2312" w:eastAsia="仿宋_GB2312" w:hAnsi="Times New Roman"/>
            <w:noProof/>
            <w:sz w:val="30"/>
            <w:szCs w:val="30"/>
          </w:rPr>
          <w:fldChar w:fldCharType="end"/>
        </w:r>
      </w:hyperlink>
    </w:p>
    <w:p w:rsidR="00FC2B4D" w:rsidRDefault="00DD0727">
      <w:pPr>
        <w:pStyle w:val="20"/>
        <w:tabs>
          <w:tab w:val="right" w:leader="dot" w:pos="8296"/>
        </w:tabs>
        <w:spacing w:line="600" w:lineRule="exact"/>
        <w:rPr>
          <w:rFonts w:ascii="仿宋_GB2312" w:eastAsia="仿宋_GB2312" w:hAnsi="Times New Roman"/>
          <w:noProof/>
          <w:sz w:val="30"/>
          <w:szCs w:val="30"/>
        </w:rPr>
      </w:pPr>
      <w:hyperlink w:anchor="_Toc78784579" w:history="1">
        <w:r w:rsidR="00FC2B4D">
          <w:rPr>
            <w:rFonts w:ascii="仿宋_GB2312" w:eastAsia="仿宋_GB2312" w:hAnsi="Times New Roman" w:hint="eastAsia"/>
            <w:noProof/>
            <w:sz w:val="30"/>
            <w:szCs w:val="30"/>
          </w:rPr>
          <w:t>九、机关运行经费支出情况</w:t>
        </w:r>
        <w:r w:rsidR="00FC2B4D">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FC2B4D">
          <w:rPr>
            <w:rFonts w:ascii="仿宋_GB2312" w:eastAsia="仿宋_GB2312" w:hAnsi="Times New Roman"/>
            <w:noProof/>
            <w:sz w:val="30"/>
            <w:szCs w:val="30"/>
          </w:rPr>
          <w:instrText xml:space="preserve"> PAGEREF _Toc78784579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243452">
          <w:rPr>
            <w:rFonts w:ascii="仿宋_GB2312" w:eastAsia="仿宋_GB2312" w:hAnsi="Times New Roman"/>
            <w:noProof/>
            <w:sz w:val="30"/>
            <w:szCs w:val="30"/>
          </w:rPr>
          <w:t>13</w:t>
        </w:r>
        <w:r>
          <w:rPr>
            <w:rFonts w:ascii="仿宋_GB2312" w:eastAsia="仿宋_GB2312" w:hAnsi="Times New Roman"/>
            <w:noProof/>
            <w:sz w:val="30"/>
            <w:szCs w:val="30"/>
          </w:rPr>
          <w:fldChar w:fldCharType="end"/>
        </w:r>
      </w:hyperlink>
    </w:p>
    <w:p w:rsidR="00FC2B4D" w:rsidRDefault="00DD0727">
      <w:pPr>
        <w:pStyle w:val="20"/>
        <w:tabs>
          <w:tab w:val="right" w:leader="dot" w:pos="8296"/>
        </w:tabs>
        <w:spacing w:line="600" w:lineRule="exact"/>
        <w:rPr>
          <w:rFonts w:ascii="仿宋_GB2312" w:eastAsia="仿宋_GB2312" w:hAnsi="Times New Roman"/>
          <w:noProof/>
          <w:sz w:val="30"/>
          <w:szCs w:val="30"/>
        </w:rPr>
      </w:pPr>
      <w:hyperlink w:anchor="_Toc78784580" w:history="1">
        <w:r w:rsidR="00FC2B4D">
          <w:rPr>
            <w:rFonts w:ascii="仿宋_GB2312" w:eastAsia="仿宋_GB2312" w:hAnsi="Times New Roman" w:hint="eastAsia"/>
            <w:noProof/>
            <w:sz w:val="30"/>
            <w:szCs w:val="30"/>
          </w:rPr>
          <w:t>十、政府采购支出情况</w:t>
        </w:r>
        <w:r w:rsidR="00FC2B4D">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FC2B4D">
          <w:rPr>
            <w:rFonts w:ascii="仿宋_GB2312" w:eastAsia="仿宋_GB2312" w:hAnsi="Times New Roman"/>
            <w:noProof/>
            <w:sz w:val="30"/>
            <w:szCs w:val="30"/>
          </w:rPr>
          <w:instrText xml:space="preserve"> PAGEREF _Toc78784580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243452">
          <w:rPr>
            <w:rFonts w:ascii="仿宋_GB2312" w:eastAsia="仿宋_GB2312" w:hAnsi="Times New Roman"/>
            <w:noProof/>
            <w:sz w:val="30"/>
            <w:szCs w:val="30"/>
          </w:rPr>
          <w:t>14</w:t>
        </w:r>
        <w:r>
          <w:rPr>
            <w:rFonts w:ascii="仿宋_GB2312" w:eastAsia="仿宋_GB2312" w:hAnsi="Times New Roman"/>
            <w:noProof/>
            <w:sz w:val="30"/>
            <w:szCs w:val="30"/>
          </w:rPr>
          <w:fldChar w:fldCharType="end"/>
        </w:r>
      </w:hyperlink>
    </w:p>
    <w:p w:rsidR="00FC2B4D" w:rsidRDefault="00DD0727">
      <w:pPr>
        <w:pStyle w:val="20"/>
        <w:tabs>
          <w:tab w:val="right" w:leader="dot" w:pos="8296"/>
        </w:tabs>
        <w:spacing w:line="600" w:lineRule="exact"/>
        <w:rPr>
          <w:rFonts w:ascii="仿宋_GB2312" w:eastAsia="仿宋_GB2312" w:hAnsi="Times New Roman"/>
          <w:noProof/>
          <w:sz w:val="30"/>
          <w:szCs w:val="30"/>
        </w:rPr>
      </w:pPr>
      <w:hyperlink w:anchor="_Toc78784581" w:history="1">
        <w:r w:rsidR="00FC2B4D">
          <w:rPr>
            <w:rFonts w:ascii="仿宋_GB2312" w:eastAsia="仿宋_GB2312" w:hAnsi="Times New Roman" w:hint="eastAsia"/>
            <w:noProof/>
            <w:sz w:val="30"/>
            <w:szCs w:val="30"/>
          </w:rPr>
          <w:t>十一、国有资产占有使用情况</w:t>
        </w:r>
        <w:r w:rsidR="00FC2B4D">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FC2B4D">
          <w:rPr>
            <w:rFonts w:ascii="仿宋_GB2312" w:eastAsia="仿宋_GB2312" w:hAnsi="Times New Roman"/>
            <w:noProof/>
            <w:sz w:val="30"/>
            <w:szCs w:val="30"/>
          </w:rPr>
          <w:instrText xml:space="preserve"> PAGEREF _Toc78784581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243452">
          <w:rPr>
            <w:rFonts w:ascii="仿宋_GB2312" w:eastAsia="仿宋_GB2312" w:hAnsi="Times New Roman"/>
            <w:noProof/>
            <w:sz w:val="30"/>
            <w:szCs w:val="30"/>
          </w:rPr>
          <w:t>14</w:t>
        </w:r>
        <w:r>
          <w:rPr>
            <w:rFonts w:ascii="仿宋_GB2312" w:eastAsia="仿宋_GB2312" w:hAnsi="Times New Roman"/>
            <w:noProof/>
            <w:sz w:val="30"/>
            <w:szCs w:val="30"/>
          </w:rPr>
          <w:fldChar w:fldCharType="end"/>
        </w:r>
      </w:hyperlink>
    </w:p>
    <w:p w:rsidR="00FC2B4D" w:rsidRDefault="00DD0727">
      <w:pPr>
        <w:pStyle w:val="20"/>
        <w:tabs>
          <w:tab w:val="right" w:leader="dot" w:pos="8296"/>
        </w:tabs>
        <w:spacing w:line="600" w:lineRule="exact"/>
        <w:rPr>
          <w:rFonts w:ascii="仿宋_GB2312" w:eastAsia="仿宋_GB2312" w:hAnsi="Times New Roman"/>
          <w:noProof/>
          <w:sz w:val="30"/>
          <w:szCs w:val="30"/>
        </w:rPr>
      </w:pPr>
      <w:hyperlink w:anchor="_Toc78784582" w:history="1">
        <w:r w:rsidR="00FC2B4D">
          <w:rPr>
            <w:rFonts w:ascii="仿宋_GB2312" w:eastAsia="仿宋_GB2312" w:hAnsi="Times New Roman" w:hint="eastAsia"/>
            <w:noProof/>
            <w:sz w:val="30"/>
            <w:szCs w:val="30"/>
          </w:rPr>
          <w:t>十二、预算绩效情况说明</w:t>
        </w:r>
        <w:r w:rsidR="00FC2B4D">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FC2B4D">
          <w:rPr>
            <w:rFonts w:ascii="仿宋_GB2312" w:eastAsia="仿宋_GB2312" w:hAnsi="Times New Roman"/>
            <w:noProof/>
            <w:sz w:val="30"/>
            <w:szCs w:val="30"/>
          </w:rPr>
          <w:instrText xml:space="preserve"> PAGEREF _Toc78784582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243452">
          <w:rPr>
            <w:rFonts w:ascii="仿宋_GB2312" w:eastAsia="仿宋_GB2312" w:hAnsi="Times New Roman"/>
            <w:noProof/>
            <w:sz w:val="30"/>
            <w:szCs w:val="30"/>
          </w:rPr>
          <w:t>14</w:t>
        </w:r>
        <w:r>
          <w:rPr>
            <w:rFonts w:ascii="仿宋_GB2312" w:eastAsia="仿宋_GB2312" w:hAnsi="Times New Roman"/>
            <w:noProof/>
            <w:sz w:val="30"/>
            <w:szCs w:val="30"/>
          </w:rPr>
          <w:fldChar w:fldCharType="end"/>
        </w:r>
      </w:hyperlink>
    </w:p>
    <w:p w:rsidR="00FC2B4D" w:rsidRDefault="00DD0727">
      <w:pPr>
        <w:pStyle w:val="20"/>
        <w:tabs>
          <w:tab w:val="right" w:leader="dot" w:pos="8296"/>
        </w:tabs>
        <w:spacing w:line="600" w:lineRule="exact"/>
        <w:rPr>
          <w:rFonts w:ascii="仿宋_GB2312" w:eastAsia="仿宋_GB2312" w:hAnsi="Times New Roman"/>
          <w:noProof/>
          <w:sz w:val="30"/>
          <w:szCs w:val="30"/>
        </w:rPr>
      </w:pPr>
      <w:hyperlink w:anchor="_Toc78784583" w:history="1">
        <w:r w:rsidR="00FC2B4D">
          <w:rPr>
            <w:rFonts w:ascii="仿宋_GB2312" w:eastAsia="仿宋_GB2312" w:hAnsi="Times New Roman" w:hint="eastAsia"/>
            <w:noProof/>
            <w:sz w:val="30"/>
            <w:szCs w:val="30"/>
          </w:rPr>
          <w:t>十三、国有资本经营预算财政拨款收支决算情况</w:t>
        </w:r>
        <w:r w:rsidR="00FC2B4D">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FC2B4D">
          <w:rPr>
            <w:rFonts w:ascii="仿宋_GB2312" w:eastAsia="仿宋_GB2312" w:hAnsi="Times New Roman"/>
            <w:noProof/>
            <w:sz w:val="30"/>
            <w:szCs w:val="30"/>
          </w:rPr>
          <w:instrText xml:space="preserve"> PAGEREF _Toc78784583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243452">
          <w:rPr>
            <w:rFonts w:ascii="仿宋_GB2312" w:eastAsia="仿宋_GB2312" w:hAnsi="Times New Roman"/>
            <w:noProof/>
            <w:sz w:val="30"/>
            <w:szCs w:val="30"/>
          </w:rPr>
          <w:t>15</w:t>
        </w:r>
        <w:r>
          <w:rPr>
            <w:rFonts w:ascii="仿宋_GB2312" w:eastAsia="仿宋_GB2312" w:hAnsi="Times New Roman"/>
            <w:noProof/>
            <w:sz w:val="30"/>
            <w:szCs w:val="30"/>
          </w:rPr>
          <w:fldChar w:fldCharType="end"/>
        </w:r>
      </w:hyperlink>
    </w:p>
    <w:p w:rsidR="00FC2B4D" w:rsidRDefault="00DD0727">
      <w:pPr>
        <w:pStyle w:val="20"/>
        <w:tabs>
          <w:tab w:val="right" w:leader="dot" w:pos="8296"/>
        </w:tabs>
        <w:spacing w:line="600" w:lineRule="exact"/>
        <w:rPr>
          <w:rFonts w:ascii="仿宋_GB2312" w:eastAsia="仿宋_GB2312" w:hAnsi="Times New Roman"/>
          <w:noProof/>
          <w:sz w:val="30"/>
          <w:szCs w:val="30"/>
        </w:rPr>
      </w:pPr>
      <w:hyperlink w:anchor="_Toc78784584" w:history="1">
        <w:r w:rsidR="00FC2B4D">
          <w:rPr>
            <w:rFonts w:ascii="仿宋_GB2312" w:eastAsia="仿宋_GB2312" w:hint="eastAsia"/>
            <w:noProof/>
            <w:sz w:val="30"/>
            <w:szCs w:val="30"/>
          </w:rPr>
          <w:t>十</w:t>
        </w:r>
        <w:r w:rsidR="00FC2B4D">
          <w:rPr>
            <w:rFonts w:ascii="仿宋_GB2312" w:eastAsia="仿宋_GB2312" w:hAnsi="Times New Roman" w:hint="eastAsia"/>
            <w:noProof/>
            <w:sz w:val="30"/>
            <w:szCs w:val="30"/>
          </w:rPr>
          <w:t>四</w:t>
        </w:r>
        <w:r w:rsidR="00FC2B4D">
          <w:rPr>
            <w:rFonts w:ascii="仿宋_GB2312" w:eastAsia="仿宋_GB2312" w:hint="eastAsia"/>
            <w:noProof/>
            <w:sz w:val="30"/>
            <w:szCs w:val="30"/>
          </w:rPr>
          <w:t>、教育、医疗卫生、社会保障和就业、住房保障、涉农补贴等民生支出情况</w:t>
        </w:r>
        <w:r w:rsidR="00FC2B4D">
          <w:rPr>
            <w:rFonts w:ascii="仿宋_GB2312" w:eastAsia="仿宋_GB2312" w:hAnsi="Times New Roman"/>
            <w:noProof/>
            <w:sz w:val="30"/>
            <w:szCs w:val="30"/>
          </w:rPr>
          <w:tab/>
        </w:r>
        <w:r>
          <w:rPr>
            <w:rFonts w:ascii="仿宋_GB2312" w:eastAsia="仿宋_GB2312" w:hAnsi="Times New Roman"/>
            <w:noProof/>
            <w:sz w:val="30"/>
            <w:szCs w:val="30"/>
          </w:rPr>
          <w:fldChar w:fldCharType="begin"/>
        </w:r>
        <w:r w:rsidR="00FC2B4D">
          <w:rPr>
            <w:rFonts w:ascii="仿宋_GB2312" w:eastAsia="仿宋_GB2312" w:hAnsi="Times New Roman"/>
            <w:noProof/>
            <w:sz w:val="30"/>
            <w:szCs w:val="30"/>
          </w:rPr>
          <w:instrText xml:space="preserve"> PAGEREF _Toc78784584 \h </w:instrText>
        </w:r>
        <w:r>
          <w:rPr>
            <w:rFonts w:ascii="仿宋_GB2312" w:eastAsia="仿宋_GB2312" w:hAnsi="Times New Roman"/>
            <w:noProof/>
            <w:sz w:val="30"/>
            <w:szCs w:val="30"/>
          </w:rPr>
        </w:r>
        <w:r>
          <w:rPr>
            <w:rFonts w:ascii="仿宋_GB2312" w:eastAsia="仿宋_GB2312" w:hAnsi="Times New Roman"/>
            <w:noProof/>
            <w:sz w:val="30"/>
            <w:szCs w:val="30"/>
          </w:rPr>
          <w:fldChar w:fldCharType="separate"/>
        </w:r>
        <w:r w:rsidR="00243452">
          <w:rPr>
            <w:rFonts w:ascii="仿宋_GB2312" w:eastAsia="仿宋_GB2312" w:hAnsi="Times New Roman"/>
            <w:noProof/>
            <w:sz w:val="30"/>
            <w:szCs w:val="30"/>
          </w:rPr>
          <w:t>15</w:t>
        </w:r>
        <w:r>
          <w:rPr>
            <w:rFonts w:ascii="仿宋_GB2312" w:eastAsia="仿宋_GB2312" w:hAnsi="Times New Roman"/>
            <w:noProof/>
            <w:sz w:val="30"/>
            <w:szCs w:val="30"/>
          </w:rPr>
          <w:fldChar w:fldCharType="end"/>
        </w:r>
      </w:hyperlink>
    </w:p>
    <w:p w:rsidR="00FC2B4D" w:rsidRDefault="00DD0727">
      <w:pPr>
        <w:pStyle w:val="20"/>
        <w:tabs>
          <w:tab w:val="right" w:leader="dot" w:pos="8296"/>
        </w:tabs>
        <w:spacing w:line="600" w:lineRule="exact"/>
        <w:rPr>
          <w:rFonts w:ascii="黑体" w:eastAsia="黑体" w:hAnsi="黑体"/>
          <w:noProof/>
          <w:sz w:val="30"/>
          <w:szCs w:val="30"/>
        </w:rPr>
      </w:pPr>
      <w:hyperlink w:anchor="_Toc78784585" w:history="1">
        <w:r w:rsidR="00FC2B4D">
          <w:rPr>
            <w:rFonts w:ascii="黑体" w:eastAsia="黑体" w:hAnsi="黑体" w:hint="eastAsia"/>
            <w:noProof/>
            <w:sz w:val="30"/>
            <w:szCs w:val="30"/>
          </w:rPr>
          <w:t>第四部分</w:t>
        </w:r>
        <w:r w:rsidR="00FC2B4D">
          <w:rPr>
            <w:rFonts w:ascii="黑体" w:eastAsia="黑体" w:hAnsi="黑体"/>
            <w:noProof/>
            <w:sz w:val="30"/>
            <w:szCs w:val="30"/>
          </w:rPr>
          <w:t xml:space="preserve">  </w:t>
        </w:r>
        <w:r w:rsidR="00FC2B4D">
          <w:rPr>
            <w:rFonts w:ascii="黑体" w:eastAsia="黑体" w:hAnsi="黑体" w:hint="eastAsia"/>
            <w:noProof/>
            <w:sz w:val="30"/>
            <w:szCs w:val="30"/>
          </w:rPr>
          <w:t>名词解释</w:t>
        </w:r>
        <w:r w:rsidR="00FC2B4D">
          <w:rPr>
            <w:rFonts w:ascii="黑体" w:eastAsia="黑体" w:hAnsi="黑体"/>
            <w:noProof/>
            <w:sz w:val="30"/>
            <w:szCs w:val="30"/>
          </w:rPr>
          <w:tab/>
        </w:r>
        <w:r>
          <w:rPr>
            <w:rFonts w:ascii="黑体" w:eastAsia="黑体" w:hAnsi="黑体"/>
            <w:noProof/>
            <w:sz w:val="30"/>
            <w:szCs w:val="30"/>
          </w:rPr>
          <w:fldChar w:fldCharType="begin"/>
        </w:r>
        <w:r w:rsidR="00FC2B4D">
          <w:rPr>
            <w:rFonts w:ascii="黑体" w:eastAsia="黑体" w:hAnsi="黑体"/>
            <w:noProof/>
            <w:sz w:val="30"/>
            <w:szCs w:val="30"/>
          </w:rPr>
          <w:instrText xml:space="preserve"> PAGEREF _Toc78784585 \h </w:instrText>
        </w:r>
        <w:r>
          <w:rPr>
            <w:rFonts w:ascii="黑体" w:eastAsia="黑体" w:hAnsi="黑体"/>
            <w:noProof/>
            <w:sz w:val="30"/>
            <w:szCs w:val="30"/>
          </w:rPr>
        </w:r>
        <w:r>
          <w:rPr>
            <w:rFonts w:ascii="黑体" w:eastAsia="黑体" w:hAnsi="黑体"/>
            <w:noProof/>
            <w:sz w:val="30"/>
            <w:szCs w:val="30"/>
          </w:rPr>
          <w:fldChar w:fldCharType="separate"/>
        </w:r>
        <w:r w:rsidR="00243452">
          <w:rPr>
            <w:rFonts w:ascii="黑体" w:eastAsia="黑体" w:hAnsi="黑体"/>
            <w:noProof/>
            <w:sz w:val="30"/>
            <w:szCs w:val="30"/>
          </w:rPr>
          <w:t>16</w:t>
        </w:r>
        <w:r>
          <w:rPr>
            <w:rFonts w:ascii="黑体" w:eastAsia="黑体" w:hAnsi="黑体"/>
            <w:noProof/>
            <w:sz w:val="30"/>
            <w:szCs w:val="30"/>
          </w:rPr>
          <w:fldChar w:fldCharType="end"/>
        </w:r>
      </w:hyperlink>
    </w:p>
    <w:p w:rsidR="00FC2B4D" w:rsidRDefault="00DD0727">
      <w:pPr>
        <w:pStyle w:val="20"/>
        <w:tabs>
          <w:tab w:val="right" w:leader="dot" w:pos="8296"/>
        </w:tabs>
        <w:spacing w:line="600" w:lineRule="exact"/>
        <w:rPr>
          <w:rFonts w:ascii="黑体" w:eastAsia="黑体"/>
          <w:sz w:val="30"/>
          <w:szCs w:val="30"/>
        </w:rPr>
      </w:pPr>
      <w:r>
        <w:rPr>
          <w:rFonts w:ascii="仿宋_GB2312" w:eastAsia="仿宋_GB2312" w:hAnsi="Times New Roman"/>
          <w:sz w:val="30"/>
          <w:szCs w:val="30"/>
        </w:rPr>
        <w:fldChar w:fldCharType="end"/>
      </w:r>
      <w:r w:rsidR="00FC2B4D">
        <w:rPr>
          <w:rFonts w:ascii="黑体" w:eastAsia="黑体"/>
          <w:sz w:val="30"/>
          <w:szCs w:val="30"/>
        </w:rPr>
        <w:br w:type="page"/>
      </w:r>
    </w:p>
    <w:p w:rsidR="00FC2B4D" w:rsidRDefault="00FC2B4D">
      <w:pPr>
        <w:pStyle w:val="1"/>
        <w:spacing w:line="600" w:lineRule="exact"/>
        <w:jc w:val="center"/>
        <w:rPr>
          <w:rFonts w:ascii="方正小标宋简体" w:eastAsia="方正小标宋简体" w:hAnsi="方正小标宋简体" w:cs="方正小标宋简体"/>
          <w:b w:val="0"/>
          <w:sz w:val="48"/>
          <w:szCs w:val="48"/>
        </w:rPr>
      </w:pPr>
      <w:bookmarkStart w:id="0" w:name="_Toc78784554"/>
      <w:r>
        <w:rPr>
          <w:rFonts w:ascii="方正小标宋简体" w:eastAsia="方正小标宋简体" w:hAnsi="方正小标宋简体" w:cs="方正小标宋简体" w:hint="eastAsia"/>
          <w:b w:val="0"/>
          <w:sz w:val="48"/>
          <w:szCs w:val="48"/>
        </w:rPr>
        <w:t>第一部分  概 况</w:t>
      </w:r>
      <w:bookmarkEnd w:id="0"/>
    </w:p>
    <w:p w:rsidR="00FC2B4D" w:rsidRDefault="00FC2B4D">
      <w:pPr>
        <w:spacing w:line="600" w:lineRule="exact"/>
      </w:pPr>
    </w:p>
    <w:p w:rsidR="00FC2B4D" w:rsidRDefault="00FC2B4D">
      <w:pPr>
        <w:pStyle w:val="2"/>
        <w:spacing w:line="600" w:lineRule="exact"/>
        <w:ind w:firstLineChars="200" w:firstLine="602"/>
        <w:rPr>
          <w:rFonts w:ascii="黑体" w:eastAsia="黑体" w:hAnsi="黑体"/>
          <w:sz w:val="30"/>
          <w:szCs w:val="30"/>
        </w:rPr>
      </w:pPr>
      <w:bookmarkStart w:id="1" w:name="_Toc78784555"/>
      <w:r>
        <w:rPr>
          <w:rFonts w:ascii="黑体" w:eastAsia="黑体" w:hAnsi="黑体" w:hint="eastAsia"/>
          <w:sz w:val="30"/>
          <w:szCs w:val="30"/>
        </w:rPr>
        <w:t>一、主要职责</w:t>
      </w:r>
      <w:bookmarkEnd w:id="1"/>
    </w:p>
    <w:p w:rsidR="00FC2B4D" w:rsidRDefault="00FC2B4D">
      <w:pPr>
        <w:ind w:firstLineChars="200" w:firstLine="600"/>
        <w:rPr>
          <w:rFonts w:ascii="仿宋_GB2312" w:eastAsia="仿宋_GB2312" w:hAnsi="宋体"/>
          <w:color w:val="000000"/>
          <w:sz w:val="30"/>
          <w:szCs w:val="24"/>
        </w:rPr>
      </w:pPr>
      <w:r>
        <w:rPr>
          <w:rFonts w:ascii="仿宋_GB2312" w:eastAsia="仿宋_GB2312" w:hAnsi="宋体" w:hint="eastAsia"/>
          <w:color w:val="000000"/>
          <w:sz w:val="30"/>
          <w:szCs w:val="24"/>
        </w:rPr>
        <w:t>北辰区残疾人联合会履行“代表、服务、管理”职能：代表残疾人共同利益，维护残疾人合法权益；开展各项业务和活动，直接为残疾人服务；承担政府委托的部分行政职能，发展和管理残疾人事业。其工作领域包括：残疾人的康复、教育、劳动就业、扶贫、社会保障、文化体育、环境建设、社区残疾人工作、组织建设、法制建设、残疾预防等。</w:t>
      </w:r>
      <w:bookmarkStart w:id="2" w:name="_Toc78784556"/>
    </w:p>
    <w:p w:rsidR="00FC2B4D" w:rsidRDefault="00FC2B4D">
      <w:pPr>
        <w:ind w:firstLineChars="200" w:firstLine="600"/>
        <w:rPr>
          <w:rFonts w:ascii="黑体" w:eastAsia="黑体" w:hAnsi="黑体"/>
          <w:sz w:val="30"/>
          <w:szCs w:val="30"/>
        </w:rPr>
      </w:pPr>
      <w:r>
        <w:rPr>
          <w:rFonts w:ascii="黑体" w:eastAsia="黑体" w:hAnsi="黑体" w:hint="eastAsia"/>
          <w:sz w:val="30"/>
          <w:szCs w:val="30"/>
        </w:rPr>
        <w:t>二、机构设置</w:t>
      </w:r>
      <w:bookmarkEnd w:id="2"/>
    </w:p>
    <w:p w:rsidR="00FC2B4D" w:rsidRDefault="00FC2B4D">
      <w:pPr>
        <w:spacing w:line="580" w:lineRule="exact"/>
        <w:ind w:firstLine="600"/>
        <w:rPr>
          <w:rFonts w:ascii="仿宋_GB2312" w:eastAsia="仿宋_GB2312" w:hAnsi="仿宋_GB2312"/>
          <w:color w:val="000000"/>
          <w:sz w:val="30"/>
          <w:szCs w:val="24"/>
          <w:lang w:val="zh-CN"/>
        </w:rPr>
      </w:pPr>
      <w:r>
        <w:rPr>
          <w:rFonts w:ascii="仿宋_GB2312" w:eastAsia="仿宋_GB2312" w:hAnsi="仿宋_GB2312" w:hint="eastAsia"/>
          <w:color w:val="000000"/>
          <w:sz w:val="30"/>
          <w:szCs w:val="24"/>
          <w:lang w:val="zh-CN"/>
        </w:rPr>
        <w:t>根据上述职责，天津市北辰区残疾人联合会内设</w:t>
      </w:r>
      <w:r>
        <w:rPr>
          <w:rFonts w:ascii="仿宋_GB2312" w:eastAsia="仿宋_GB2312" w:hAnsi="仿宋_GB2312" w:hint="eastAsia"/>
          <w:color w:val="000000"/>
          <w:sz w:val="30"/>
          <w:szCs w:val="24"/>
        </w:rPr>
        <w:t>4</w:t>
      </w:r>
      <w:r>
        <w:rPr>
          <w:rFonts w:ascii="仿宋_GB2312" w:eastAsia="仿宋_GB2312" w:hAnsi="仿宋_GB2312" w:hint="eastAsia"/>
          <w:color w:val="000000"/>
          <w:sz w:val="30"/>
          <w:szCs w:val="24"/>
          <w:lang w:val="zh-CN"/>
        </w:rPr>
        <w:t>个职能处室，下辖</w:t>
      </w:r>
      <w:r>
        <w:rPr>
          <w:rFonts w:ascii="仿宋_GB2312" w:eastAsia="仿宋_GB2312" w:hAnsi="仿宋_GB2312" w:hint="eastAsia"/>
          <w:color w:val="000000"/>
          <w:sz w:val="30"/>
          <w:szCs w:val="24"/>
        </w:rPr>
        <w:t>0</w:t>
      </w:r>
      <w:r>
        <w:rPr>
          <w:rFonts w:ascii="仿宋_GB2312" w:eastAsia="仿宋_GB2312" w:hAnsi="仿宋_GB2312" w:hint="eastAsia"/>
          <w:color w:val="000000"/>
          <w:sz w:val="30"/>
          <w:szCs w:val="24"/>
          <w:lang w:val="zh-CN"/>
        </w:rPr>
        <w:t>个预算单位。</w:t>
      </w:r>
      <w:r>
        <w:rPr>
          <w:rFonts w:ascii="仿宋_GB2312" w:eastAsia="仿宋_GB2312" w:hAnsi="仿宋_GB2312" w:hint="eastAsia"/>
          <w:color w:val="000000"/>
          <w:sz w:val="30"/>
          <w:szCs w:val="24"/>
        </w:rPr>
        <w:t>根据决算编报要求，纳入</w:t>
      </w:r>
      <w:r>
        <w:rPr>
          <w:rFonts w:ascii="仿宋_GB2312" w:eastAsia="仿宋_GB2312" w:hAnsi="仿宋_GB2312" w:hint="eastAsia"/>
          <w:color w:val="000000"/>
          <w:sz w:val="30"/>
          <w:szCs w:val="24"/>
          <w:lang w:val="zh-CN"/>
        </w:rPr>
        <w:t>天津市北辰区残疾人联合会</w:t>
      </w:r>
      <w:r>
        <w:rPr>
          <w:rFonts w:eastAsia="Times New Roman"/>
          <w:color w:val="000000"/>
          <w:sz w:val="30"/>
          <w:szCs w:val="24"/>
        </w:rPr>
        <w:t>20</w:t>
      </w:r>
      <w:r>
        <w:rPr>
          <w:rFonts w:hint="eastAsia"/>
          <w:color w:val="000000"/>
          <w:sz w:val="30"/>
          <w:szCs w:val="24"/>
        </w:rPr>
        <w:t>20</w:t>
      </w:r>
      <w:r>
        <w:rPr>
          <w:rFonts w:ascii="仿宋_GB2312" w:eastAsia="仿宋_GB2312" w:hAnsi="仿宋_GB2312" w:hint="eastAsia"/>
          <w:color w:val="000000"/>
          <w:sz w:val="30"/>
          <w:szCs w:val="24"/>
        </w:rPr>
        <w:t>年部门决算编报范围有</w:t>
      </w:r>
      <w:r>
        <w:rPr>
          <w:rFonts w:ascii="仿宋_GB2312" w:eastAsia="仿宋_GB2312" w:hAnsi="仿宋_GB2312" w:hint="eastAsia"/>
          <w:color w:val="000000"/>
          <w:sz w:val="30"/>
          <w:szCs w:val="24"/>
          <w:lang w:val="zh-CN"/>
        </w:rPr>
        <w:t>天津市北辰区残疾人联合会</w:t>
      </w:r>
      <w:r>
        <w:rPr>
          <w:rFonts w:ascii="仿宋_GB2312" w:eastAsia="仿宋_GB2312" w:hAnsi="仿宋_GB2312" w:hint="eastAsia"/>
          <w:color w:val="000000"/>
          <w:sz w:val="30"/>
          <w:szCs w:val="24"/>
        </w:rPr>
        <w:t>（本级）1个，具体包括：</w:t>
      </w:r>
    </w:p>
    <w:p w:rsidR="00FC2B4D" w:rsidRDefault="00FC2B4D">
      <w:pPr>
        <w:spacing w:line="580" w:lineRule="exact"/>
        <w:ind w:firstLine="600"/>
        <w:rPr>
          <w:rFonts w:ascii="仿宋_GB2312" w:eastAsia="仿宋_GB2312" w:hAnsi="仿宋_GB2312"/>
          <w:color w:val="000000"/>
          <w:sz w:val="30"/>
          <w:szCs w:val="24"/>
          <w:lang w:val="zh-CN"/>
        </w:rPr>
      </w:pPr>
      <w:r>
        <w:rPr>
          <w:rFonts w:ascii="仿宋_GB2312" w:eastAsia="仿宋_GB2312" w:hAnsi="仿宋_GB2312" w:hint="eastAsia"/>
          <w:color w:val="000000"/>
          <w:sz w:val="30"/>
          <w:szCs w:val="24"/>
        </w:rPr>
        <w:t>事业单位：天津市北辰区残疾人联合会，共计1个单位。</w:t>
      </w:r>
    </w:p>
    <w:p w:rsidR="00FC2B4D" w:rsidRDefault="00FC2B4D">
      <w:pPr>
        <w:spacing w:line="600" w:lineRule="exact"/>
        <w:jc w:val="center"/>
        <w:rPr>
          <w:rFonts w:eastAsia="楷体_GB2312"/>
          <w:b/>
          <w:sz w:val="30"/>
          <w:szCs w:val="30"/>
        </w:rPr>
      </w:pPr>
      <w:r>
        <w:rPr>
          <w:rFonts w:eastAsia="楷体_GB2312"/>
          <w:b/>
          <w:sz w:val="30"/>
          <w:szCs w:val="30"/>
        </w:rPr>
        <w:br w:type="page"/>
      </w:r>
    </w:p>
    <w:p w:rsidR="00FC2B4D" w:rsidRDefault="00FC2B4D">
      <w:pPr>
        <w:pStyle w:val="1"/>
        <w:spacing w:line="600" w:lineRule="exact"/>
        <w:jc w:val="center"/>
        <w:rPr>
          <w:rFonts w:ascii="方正小标宋简体" w:eastAsia="方正小标宋简体" w:hAnsi="方正小标宋简体" w:cs="方正小标宋简体"/>
          <w:b w:val="0"/>
          <w:sz w:val="48"/>
          <w:szCs w:val="48"/>
        </w:rPr>
      </w:pPr>
      <w:bookmarkStart w:id="3" w:name="_Toc78784557"/>
      <w:r>
        <w:rPr>
          <w:rFonts w:ascii="方正小标宋简体" w:eastAsia="方正小标宋简体" w:hAnsi="方正小标宋简体" w:cs="方正小标宋简体"/>
          <w:b w:val="0"/>
          <w:sz w:val="48"/>
          <w:szCs w:val="48"/>
        </w:rPr>
        <w:t>第</w:t>
      </w:r>
      <w:r>
        <w:rPr>
          <w:rFonts w:ascii="方正小标宋简体" w:eastAsia="方正小标宋简体" w:hAnsi="方正小标宋简体" w:cs="方正小标宋简体" w:hint="eastAsia"/>
          <w:b w:val="0"/>
          <w:sz w:val="48"/>
          <w:szCs w:val="48"/>
        </w:rPr>
        <w:t>二</w:t>
      </w:r>
      <w:r>
        <w:rPr>
          <w:rFonts w:ascii="方正小标宋简体" w:eastAsia="方正小标宋简体" w:hAnsi="方正小标宋简体" w:cs="方正小标宋简体"/>
          <w:b w:val="0"/>
          <w:sz w:val="48"/>
          <w:szCs w:val="48"/>
        </w:rPr>
        <w:t xml:space="preserve">部分  </w:t>
      </w:r>
      <w:r>
        <w:rPr>
          <w:rFonts w:ascii="方正小标宋简体" w:eastAsia="方正小标宋简体" w:hAnsi="方正小标宋简体" w:cs="方正小标宋简体" w:hint="eastAsia"/>
          <w:b w:val="0"/>
          <w:sz w:val="48"/>
          <w:szCs w:val="48"/>
        </w:rPr>
        <w:t>2020</w:t>
      </w:r>
      <w:r>
        <w:rPr>
          <w:rFonts w:ascii="方正小标宋简体" w:eastAsia="方正小标宋简体" w:hAnsi="方正小标宋简体" w:cs="方正小标宋简体"/>
          <w:b w:val="0"/>
          <w:sz w:val="48"/>
          <w:szCs w:val="48"/>
        </w:rPr>
        <w:t>年度部门决算</w:t>
      </w:r>
      <w:r>
        <w:rPr>
          <w:rFonts w:ascii="方正小标宋简体" w:eastAsia="方正小标宋简体" w:hAnsi="方正小标宋简体" w:cs="方正小标宋简体" w:hint="eastAsia"/>
          <w:b w:val="0"/>
          <w:sz w:val="48"/>
          <w:szCs w:val="48"/>
        </w:rPr>
        <w:t>表</w:t>
      </w:r>
      <w:bookmarkEnd w:id="3"/>
    </w:p>
    <w:p w:rsidR="00FC2B4D" w:rsidRDefault="00FC2B4D"/>
    <w:p w:rsidR="00FC2B4D" w:rsidRDefault="00FC2B4D">
      <w:pPr>
        <w:pStyle w:val="2"/>
        <w:spacing w:line="600" w:lineRule="exact"/>
        <w:ind w:firstLineChars="200" w:firstLine="600"/>
        <w:rPr>
          <w:rFonts w:ascii="黑体" w:eastAsia="黑体" w:hAnsi="黑体"/>
          <w:b w:val="0"/>
          <w:sz w:val="30"/>
          <w:szCs w:val="30"/>
        </w:rPr>
      </w:pPr>
      <w:bookmarkStart w:id="4" w:name="_Toc78784558"/>
      <w:r>
        <w:rPr>
          <w:rFonts w:ascii="黑体" w:eastAsia="黑体" w:hAnsi="黑体"/>
          <w:b w:val="0"/>
          <w:sz w:val="30"/>
          <w:szCs w:val="30"/>
        </w:rPr>
        <w:t>一</w:t>
      </w:r>
      <w:r>
        <w:rPr>
          <w:rFonts w:ascii="黑体" w:eastAsia="黑体" w:hAnsi="黑体" w:hint="eastAsia"/>
          <w:b w:val="0"/>
          <w:sz w:val="30"/>
          <w:szCs w:val="30"/>
        </w:rPr>
        <w:t>、</w:t>
      </w:r>
      <w:r>
        <w:rPr>
          <w:rFonts w:ascii="黑体" w:eastAsia="黑体" w:hAnsi="黑体"/>
          <w:b w:val="0"/>
          <w:sz w:val="30"/>
          <w:szCs w:val="30"/>
        </w:rPr>
        <w:t>《</w:t>
      </w:r>
      <w:r>
        <w:rPr>
          <w:rFonts w:ascii="黑体" w:eastAsia="黑体" w:hAnsi="黑体" w:hint="eastAsia"/>
          <w:b w:val="0"/>
          <w:sz w:val="30"/>
          <w:szCs w:val="30"/>
        </w:rPr>
        <w:t>收入</w:t>
      </w:r>
      <w:r>
        <w:rPr>
          <w:rFonts w:ascii="黑体" w:eastAsia="黑体" w:hAnsi="黑体"/>
          <w:b w:val="0"/>
          <w:sz w:val="30"/>
          <w:szCs w:val="30"/>
        </w:rPr>
        <w:t>支出</w:t>
      </w:r>
      <w:r>
        <w:rPr>
          <w:rFonts w:ascii="黑体" w:eastAsia="黑体" w:hAnsi="黑体" w:hint="eastAsia"/>
          <w:b w:val="0"/>
          <w:sz w:val="30"/>
          <w:szCs w:val="30"/>
        </w:rPr>
        <w:t>决算总</w:t>
      </w:r>
      <w:r>
        <w:rPr>
          <w:rFonts w:ascii="黑体" w:eastAsia="黑体" w:hAnsi="黑体"/>
          <w:b w:val="0"/>
          <w:sz w:val="30"/>
          <w:szCs w:val="30"/>
        </w:rPr>
        <w:t>表》</w:t>
      </w:r>
      <w:bookmarkEnd w:id="4"/>
    </w:p>
    <w:p w:rsidR="00FC2B4D" w:rsidRDefault="00FC2B4D">
      <w:pPr>
        <w:pStyle w:val="2"/>
        <w:spacing w:line="600" w:lineRule="exact"/>
        <w:ind w:firstLineChars="200" w:firstLine="600"/>
        <w:rPr>
          <w:rFonts w:ascii="黑体" w:eastAsia="黑体" w:hAnsi="黑体"/>
          <w:b w:val="0"/>
          <w:sz w:val="30"/>
          <w:szCs w:val="30"/>
        </w:rPr>
      </w:pPr>
      <w:bookmarkStart w:id="5" w:name="_Toc78784559"/>
      <w:r>
        <w:rPr>
          <w:rFonts w:ascii="黑体" w:eastAsia="黑体" w:hAnsi="黑体"/>
          <w:b w:val="0"/>
          <w:sz w:val="30"/>
          <w:szCs w:val="30"/>
        </w:rPr>
        <w:t>二、《收入</w:t>
      </w:r>
      <w:r>
        <w:rPr>
          <w:rFonts w:ascii="黑体" w:eastAsia="黑体" w:hAnsi="黑体" w:hint="eastAsia"/>
          <w:b w:val="0"/>
          <w:sz w:val="30"/>
          <w:szCs w:val="30"/>
        </w:rPr>
        <w:t>决算</w:t>
      </w:r>
      <w:r>
        <w:rPr>
          <w:rFonts w:ascii="黑体" w:eastAsia="黑体" w:hAnsi="黑体"/>
          <w:b w:val="0"/>
          <w:sz w:val="30"/>
          <w:szCs w:val="30"/>
        </w:rPr>
        <w:t>表</w:t>
      </w:r>
      <w:r>
        <w:rPr>
          <w:rFonts w:ascii="黑体" w:eastAsia="黑体" w:hAnsi="黑体" w:hint="eastAsia"/>
          <w:b w:val="0"/>
          <w:sz w:val="30"/>
          <w:szCs w:val="30"/>
        </w:rPr>
        <w:t>（按功能分类列示）</w:t>
      </w:r>
      <w:r>
        <w:rPr>
          <w:rFonts w:ascii="黑体" w:eastAsia="黑体" w:hAnsi="黑体"/>
          <w:b w:val="0"/>
          <w:sz w:val="30"/>
          <w:szCs w:val="30"/>
        </w:rPr>
        <w:t>》</w:t>
      </w:r>
      <w:bookmarkEnd w:id="5"/>
    </w:p>
    <w:p w:rsidR="00FC2B4D" w:rsidRDefault="00FC2B4D">
      <w:pPr>
        <w:pStyle w:val="2"/>
        <w:spacing w:line="600" w:lineRule="exact"/>
        <w:ind w:firstLineChars="200" w:firstLine="600"/>
        <w:rPr>
          <w:rFonts w:ascii="黑体" w:eastAsia="黑体" w:hAnsi="黑体"/>
          <w:b w:val="0"/>
          <w:sz w:val="30"/>
          <w:szCs w:val="30"/>
        </w:rPr>
      </w:pPr>
      <w:bookmarkStart w:id="6" w:name="_Toc78784560"/>
      <w:r>
        <w:rPr>
          <w:rFonts w:ascii="黑体" w:eastAsia="黑体" w:hAnsi="黑体" w:hint="eastAsia"/>
          <w:b w:val="0"/>
          <w:sz w:val="30"/>
          <w:szCs w:val="30"/>
        </w:rPr>
        <w:t>三</w:t>
      </w:r>
      <w:r>
        <w:rPr>
          <w:rFonts w:ascii="黑体" w:eastAsia="黑体" w:hAnsi="黑体"/>
          <w:b w:val="0"/>
          <w:sz w:val="30"/>
          <w:szCs w:val="30"/>
        </w:rPr>
        <w:t>、《收入</w:t>
      </w:r>
      <w:r>
        <w:rPr>
          <w:rFonts w:ascii="黑体" w:eastAsia="黑体" w:hAnsi="黑体" w:hint="eastAsia"/>
          <w:b w:val="0"/>
          <w:sz w:val="30"/>
          <w:szCs w:val="30"/>
        </w:rPr>
        <w:t>决算</w:t>
      </w:r>
      <w:r>
        <w:rPr>
          <w:rFonts w:ascii="黑体" w:eastAsia="黑体" w:hAnsi="黑体"/>
          <w:b w:val="0"/>
          <w:sz w:val="30"/>
          <w:szCs w:val="30"/>
        </w:rPr>
        <w:t>表</w:t>
      </w:r>
      <w:r>
        <w:rPr>
          <w:rFonts w:ascii="黑体" w:eastAsia="黑体" w:hAnsi="黑体" w:hint="eastAsia"/>
          <w:b w:val="0"/>
          <w:sz w:val="30"/>
          <w:szCs w:val="30"/>
        </w:rPr>
        <w:t>（按单位列示）</w:t>
      </w:r>
      <w:r>
        <w:rPr>
          <w:rFonts w:ascii="黑体" w:eastAsia="黑体" w:hAnsi="黑体"/>
          <w:b w:val="0"/>
          <w:sz w:val="30"/>
          <w:szCs w:val="30"/>
        </w:rPr>
        <w:t>》</w:t>
      </w:r>
      <w:bookmarkEnd w:id="6"/>
    </w:p>
    <w:p w:rsidR="00FC2B4D" w:rsidRDefault="00FC2B4D">
      <w:pPr>
        <w:pStyle w:val="2"/>
        <w:spacing w:line="600" w:lineRule="exact"/>
        <w:ind w:firstLineChars="200" w:firstLine="600"/>
        <w:rPr>
          <w:rFonts w:ascii="黑体" w:eastAsia="黑体" w:hAnsi="黑体"/>
          <w:b w:val="0"/>
          <w:sz w:val="30"/>
          <w:szCs w:val="30"/>
        </w:rPr>
      </w:pPr>
      <w:bookmarkStart w:id="7" w:name="_Toc78784561"/>
      <w:r>
        <w:rPr>
          <w:rFonts w:ascii="黑体" w:eastAsia="黑体" w:hAnsi="黑体" w:hint="eastAsia"/>
          <w:b w:val="0"/>
          <w:sz w:val="30"/>
          <w:szCs w:val="30"/>
        </w:rPr>
        <w:t>四、</w:t>
      </w:r>
      <w:r>
        <w:rPr>
          <w:rFonts w:ascii="黑体" w:eastAsia="黑体" w:hAnsi="黑体"/>
          <w:b w:val="0"/>
          <w:sz w:val="30"/>
          <w:szCs w:val="30"/>
        </w:rPr>
        <w:t>《支出</w:t>
      </w:r>
      <w:r>
        <w:rPr>
          <w:rFonts w:ascii="黑体" w:eastAsia="黑体" w:hAnsi="黑体" w:hint="eastAsia"/>
          <w:b w:val="0"/>
          <w:sz w:val="30"/>
          <w:szCs w:val="30"/>
        </w:rPr>
        <w:t>决算</w:t>
      </w:r>
      <w:r>
        <w:rPr>
          <w:rFonts w:ascii="黑体" w:eastAsia="黑体" w:hAnsi="黑体"/>
          <w:b w:val="0"/>
          <w:sz w:val="30"/>
          <w:szCs w:val="30"/>
        </w:rPr>
        <w:t>表》</w:t>
      </w:r>
      <w:bookmarkEnd w:id="7"/>
    </w:p>
    <w:p w:rsidR="00FC2B4D" w:rsidRDefault="00FC2B4D">
      <w:pPr>
        <w:pStyle w:val="2"/>
        <w:spacing w:line="600" w:lineRule="exact"/>
        <w:ind w:firstLineChars="200" w:firstLine="600"/>
        <w:rPr>
          <w:rFonts w:ascii="黑体" w:eastAsia="黑体" w:hAnsi="黑体"/>
          <w:b w:val="0"/>
          <w:sz w:val="30"/>
          <w:szCs w:val="30"/>
        </w:rPr>
      </w:pPr>
      <w:bookmarkStart w:id="8" w:name="_Toc78784562"/>
      <w:r>
        <w:rPr>
          <w:rFonts w:ascii="黑体" w:eastAsia="黑体" w:hAnsi="黑体"/>
          <w:b w:val="0"/>
          <w:sz w:val="30"/>
          <w:szCs w:val="30"/>
        </w:rPr>
        <w:t>五</w:t>
      </w:r>
      <w:r>
        <w:rPr>
          <w:rFonts w:ascii="黑体" w:eastAsia="黑体" w:hAnsi="黑体" w:hint="eastAsia"/>
          <w:b w:val="0"/>
          <w:sz w:val="30"/>
          <w:szCs w:val="30"/>
        </w:rPr>
        <w:t>、</w:t>
      </w:r>
      <w:r>
        <w:rPr>
          <w:rFonts w:ascii="黑体" w:eastAsia="黑体" w:hAnsi="黑体"/>
          <w:b w:val="0"/>
          <w:sz w:val="30"/>
          <w:szCs w:val="30"/>
        </w:rPr>
        <w:t>《财政拨款</w:t>
      </w:r>
      <w:r>
        <w:rPr>
          <w:rFonts w:ascii="黑体" w:eastAsia="黑体" w:hAnsi="黑体" w:hint="eastAsia"/>
          <w:b w:val="0"/>
          <w:sz w:val="30"/>
          <w:szCs w:val="30"/>
        </w:rPr>
        <w:t>收入</w:t>
      </w:r>
      <w:r>
        <w:rPr>
          <w:rFonts w:ascii="黑体" w:eastAsia="黑体" w:hAnsi="黑体"/>
          <w:b w:val="0"/>
          <w:sz w:val="30"/>
          <w:szCs w:val="30"/>
        </w:rPr>
        <w:t>支出</w:t>
      </w:r>
      <w:r>
        <w:rPr>
          <w:rFonts w:ascii="黑体" w:eastAsia="黑体" w:hAnsi="黑体" w:hint="eastAsia"/>
          <w:b w:val="0"/>
          <w:sz w:val="30"/>
          <w:szCs w:val="30"/>
        </w:rPr>
        <w:t>决算总</w:t>
      </w:r>
      <w:r>
        <w:rPr>
          <w:rFonts w:ascii="黑体" w:eastAsia="黑体" w:hAnsi="黑体"/>
          <w:b w:val="0"/>
          <w:sz w:val="30"/>
          <w:szCs w:val="30"/>
        </w:rPr>
        <w:t>表》</w:t>
      </w:r>
      <w:bookmarkEnd w:id="8"/>
    </w:p>
    <w:p w:rsidR="00FC2B4D" w:rsidRDefault="00FC2B4D">
      <w:pPr>
        <w:pStyle w:val="2"/>
        <w:spacing w:line="600" w:lineRule="exact"/>
        <w:ind w:firstLineChars="200" w:firstLine="600"/>
        <w:rPr>
          <w:rFonts w:ascii="黑体" w:eastAsia="黑体" w:hAnsi="黑体"/>
          <w:b w:val="0"/>
          <w:sz w:val="30"/>
          <w:szCs w:val="30"/>
        </w:rPr>
      </w:pPr>
      <w:bookmarkStart w:id="9" w:name="_Toc78784563"/>
      <w:r>
        <w:rPr>
          <w:rFonts w:ascii="黑体" w:eastAsia="黑体" w:hAnsi="黑体"/>
          <w:b w:val="0"/>
          <w:sz w:val="30"/>
          <w:szCs w:val="30"/>
        </w:rPr>
        <w:t>六</w:t>
      </w:r>
      <w:r>
        <w:rPr>
          <w:rFonts w:ascii="黑体" w:eastAsia="黑体" w:hAnsi="黑体" w:hint="eastAsia"/>
          <w:b w:val="0"/>
          <w:sz w:val="30"/>
          <w:szCs w:val="30"/>
        </w:rPr>
        <w:t>、</w:t>
      </w:r>
      <w:r>
        <w:rPr>
          <w:rFonts w:ascii="黑体" w:eastAsia="黑体" w:hAnsi="黑体"/>
          <w:b w:val="0"/>
          <w:sz w:val="30"/>
          <w:szCs w:val="30"/>
        </w:rPr>
        <w:t>《一般公共预算财政拨款支出</w:t>
      </w:r>
      <w:r>
        <w:rPr>
          <w:rFonts w:ascii="黑体" w:eastAsia="黑体" w:hAnsi="黑体" w:hint="eastAsia"/>
          <w:b w:val="0"/>
          <w:sz w:val="30"/>
          <w:szCs w:val="30"/>
        </w:rPr>
        <w:t>决算</w:t>
      </w:r>
      <w:r>
        <w:rPr>
          <w:rFonts w:ascii="黑体" w:eastAsia="黑体" w:hAnsi="黑体"/>
          <w:b w:val="0"/>
          <w:sz w:val="30"/>
          <w:szCs w:val="30"/>
        </w:rPr>
        <w:t>表》</w:t>
      </w:r>
      <w:bookmarkEnd w:id="9"/>
    </w:p>
    <w:p w:rsidR="00FC2B4D" w:rsidRDefault="00FC2B4D">
      <w:pPr>
        <w:pStyle w:val="2"/>
        <w:spacing w:line="600" w:lineRule="exact"/>
        <w:ind w:firstLineChars="200" w:firstLine="600"/>
        <w:rPr>
          <w:rFonts w:ascii="黑体" w:eastAsia="黑体" w:hAnsi="黑体"/>
          <w:b w:val="0"/>
          <w:sz w:val="30"/>
          <w:szCs w:val="30"/>
        </w:rPr>
      </w:pPr>
      <w:bookmarkStart w:id="10" w:name="_Toc78784564"/>
      <w:r>
        <w:rPr>
          <w:rFonts w:ascii="黑体" w:eastAsia="黑体" w:hAnsi="黑体"/>
          <w:b w:val="0"/>
          <w:sz w:val="30"/>
          <w:szCs w:val="30"/>
        </w:rPr>
        <w:t>七</w:t>
      </w:r>
      <w:r>
        <w:rPr>
          <w:rFonts w:ascii="黑体" w:eastAsia="黑体" w:hAnsi="黑体" w:hint="eastAsia"/>
          <w:b w:val="0"/>
          <w:sz w:val="30"/>
          <w:szCs w:val="30"/>
        </w:rPr>
        <w:t>、</w:t>
      </w:r>
      <w:r>
        <w:rPr>
          <w:rFonts w:ascii="黑体" w:eastAsia="黑体" w:hAnsi="黑体"/>
          <w:b w:val="0"/>
          <w:sz w:val="30"/>
          <w:szCs w:val="30"/>
        </w:rPr>
        <w:t>《一般公共预算财政拨款基本支出</w:t>
      </w:r>
      <w:r>
        <w:rPr>
          <w:rFonts w:ascii="黑体" w:eastAsia="黑体" w:hAnsi="黑体" w:hint="eastAsia"/>
          <w:b w:val="0"/>
          <w:sz w:val="30"/>
          <w:szCs w:val="30"/>
        </w:rPr>
        <w:t>决算</w:t>
      </w:r>
      <w:r>
        <w:rPr>
          <w:rFonts w:ascii="黑体" w:eastAsia="黑体" w:hAnsi="黑体"/>
          <w:b w:val="0"/>
          <w:sz w:val="30"/>
          <w:szCs w:val="30"/>
        </w:rPr>
        <w:t>表》</w:t>
      </w:r>
      <w:bookmarkEnd w:id="10"/>
    </w:p>
    <w:p w:rsidR="00FC2B4D" w:rsidRDefault="00FC2B4D">
      <w:pPr>
        <w:pStyle w:val="2"/>
        <w:spacing w:line="600" w:lineRule="exact"/>
        <w:ind w:firstLineChars="200" w:firstLine="600"/>
        <w:rPr>
          <w:rFonts w:ascii="黑体" w:eastAsia="黑体" w:hAnsi="黑体"/>
          <w:b w:val="0"/>
          <w:sz w:val="30"/>
          <w:szCs w:val="30"/>
        </w:rPr>
      </w:pPr>
      <w:bookmarkStart w:id="11" w:name="_Toc78784565"/>
      <w:r>
        <w:rPr>
          <w:rFonts w:ascii="黑体" w:eastAsia="黑体" w:hAnsi="黑体"/>
          <w:b w:val="0"/>
          <w:sz w:val="30"/>
          <w:szCs w:val="30"/>
        </w:rPr>
        <w:t>八</w:t>
      </w:r>
      <w:r>
        <w:rPr>
          <w:rFonts w:ascii="黑体" w:eastAsia="黑体" w:hAnsi="黑体" w:hint="eastAsia"/>
          <w:b w:val="0"/>
          <w:sz w:val="30"/>
          <w:szCs w:val="30"/>
        </w:rPr>
        <w:t>、</w:t>
      </w:r>
      <w:r>
        <w:rPr>
          <w:rFonts w:ascii="黑体" w:eastAsia="黑体" w:hAnsi="黑体"/>
          <w:b w:val="0"/>
          <w:sz w:val="30"/>
          <w:szCs w:val="30"/>
        </w:rPr>
        <w:t>《一般公共预算财政拨款“三公”经费支出</w:t>
      </w:r>
      <w:r>
        <w:rPr>
          <w:rFonts w:ascii="黑体" w:eastAsia="黑体" w:hAnsi="黑体" w:hint="eastAsia"/>
          <w:b w:val="0"/>
          <w:sz w:val="30"/>
          <w:szCs w:val="30"/>
        </w:rPr>
        <w:t>决算</w:t>
      </w:r>
      <w:r>
        <w:rPr>
          <w:rFonts w:ascii="黑体" w:eastAsia="黑体" w:hAnsi="黑体"/>
          <w:b w:val="0"/>
          <w:sz w:val="30"/>
          <w:szCs w:val="30"/>
        </w:rPr>
        <w:t>表》</w:t>
      </w:r>
      <w:bookmarkEnd w:id="11"/>
    </w:p>
    <w:p w:rsidR="00FC2B4D" w:rsidRDefault="00FC2B4D">
      <w:pPr>
        <w:pStyle w:val="2"/>
        <w:spacing w:line="600" w:lineRule="exact"/>
        <w:ind w:firstLineChars="200" w:firstLine="600"/>
        <w:rPr>
          <w:rFonts w:ascii="黑体" w:eastAsia="黑体" w:hAnsi="黑体"/>
          <w:b w:val="0"/>
          <w:sz w:val="30"/>
          <w:szCs w:val="30"/>
        </w:rPr>
      </w:pPr>
      <w:bookmarkStart w:id="12" w:name="_Toc78784566"/>
      <w:r>
        <w:rPr>
          <w:rFonts w:ascii="黑体" w:eastAsia="黑体" w:hAnsi="黑体"/>
          <w:b w:val="0"/>
          <w:sz w:val="30"/>
          <w:szCs w:val="30"/>
        </w:rPr>
        <w:t>九</w:t>
      </w:r>
      <w:r>
        <w:rPr>
          <w:rFonts w:ascii="黑体" w:eastAsia="黑体" w:hAnsi="黑体" w:hint="eastAsia"/>
          <w:b w:val="0"/>
          <w:sz w:val="30"/>
          <w:szCs w:val="30"/>
        </w:rPr>
        <w:t>、</w:t>
      </w:r>
      <w:r>
        <w:rPr>
          <w:rFonts w:ascii="黑体" w:eastAsia="黑体" w:hAnsi="黑体"/>
          <w:b w:val="0"/>
          <w:sz w:val="30"/>
          <w:szCs w:val="30"/>
        </w:rPr>
        <w:t>《政府性基金预算财政拨款</w:t>
      </w:r>
      <w:r>
        <w:rPr>
          <w:rFonts w:ascii="黑体" w:eastAsia="黑体" w:hAnsi="黑体" w:hint="eastAsia"/>
          <w:b w:val="0"/>
          <w:sz w:val="30"/>
          <w:szCs w:val="30"/>
        </w:rPr>
        <w:t>收入</w:t>
      </w:r>
      <w:r>
        <w:rPr>
          <w:rFonts w:ascii="黑体" w:eastAsia="黑体" w:hAnsi="黑体"/>
          <w:b w:val="0"/>
          <w:sz w:val="30"/>
          <w:szCs w:val="30"/>
        </w:rPr>
        <w:t>支出</w:t>
      </w:r>
      <w:r>
        <w:rPr>
          <w:rFonts w:ascii="黑体" w:eastAsia="黑体" w:hAnsi="黑体" w:hint="eastAsia"/>
          <w:b w:val="0"/>
          <w:sz w:val="30"/>
          <w:szCs w:val="30"/>
        </w:rPr>
        <w:t>决算</w:t>
      </w:r>
      <w:r>
        <w:rPr>
          <w:rFonts w:ascii="黑体" w:eastAsia="黑体" w:hAnsi="黑体"/>
          <w:b w:val="0"/>
          <w:sz w:val="30"/>
          <w:szCs w:val="30"/>
        </w:rPr>
        <w:t>表》</w:t>
      </w:r>
      <w:bookmarkEnd w:id="12"/>
    </w:p>
    <w:p w:rsidR="00FC2B4D" w:rsidRDefault="00FC2B4D">
      <w:pPr>
        <w:pStyle w:val="2"/>
        <w:spacing w:line="600" w:lineRule="exact"/>
        <w:ind w:firstLineChars="200" w:firstLine="600"/>
        <w:rPr>
          <w:rFonts w:ascii="黑体" w:eastAsia="黑体" w:hAnsi="黑体"/>
          <w:b w:val="0"/>
          <w:sz w:val="30"/>
          <w:szCs w:val="30"/>
        </w:rPr>
      </w:pPr>
      <w:bookmarkStart w:id="13" w:name="_Toc78784567"/>
      <w:r>
        <w:rPr>
          <w:rFonts w:ascii="黑体" w:eastAsia="黑体" w:hAnsi="黑体"/>
          <w:b w:val="0"/>
          <w:sz w:val="30"/>
          <w:szCs w:val="30"/>
        </w:rPr>
        <w:t>十</w:t>
      </w:r>
      <w:r>
        <w:rPr>
          <w:rFonts w:ascii="黑体" w:eastAsia="黑体" w:hAnsi="黑体" w:hint="eastAsia"/>
          <w:b w:val="0"/>
          <w:sz w:val="30"/>
          <w:szCs w:val="30"/>
        </w:rPr>
        <w:t>、</w:t>
      </w:r>
      <w:r>
        <w:rPr>
          <w:rFonts w:ascii="黑体" w:eastAsia="黑体" w:hAnsi="黑体"/>
          <w:b w:val="0"/>
          <w:sz w:val="30"/>
          <w:szCs w:val="30"/>
        </w:rPr>
        <w:t>《国有资本经营预算财政拨款</w:t>
      </w:r>
      <w:r>
        <w:rPr>
          <w:rFonts w:ascii="黑体" w:eastAsia="黑体" w:hAnsi="黑体" w:hint="eastAsia"/>
          <w:b w:val="0"/>
          <w:sz w:val="30"/>
          <w:szCs w:val="30"/>
        </w:rPr>
        <w:t>支出决算</w:t>
      </w:r>
      <w:r>
        <w:rPr>
          <w:rFonts w:ascii="黑体" w:eastAsia="黑体" w:hAnsi="黑体"/>
          <w:b w:val="0"/>
          <w:sz w:val="30"/>
          <w:szCs w:val="30"/>
        </w:rPr>
        <w:t>表》</w:t>
      </w:r>
      <w:bookmarkEnd w:id="13"/>
    </w:p>
    <w:p w:rsidR="00FC2B4D" w:rsidRDefault="00FC2B4D">
      <w:pPr>
        <w:pStyle w:val="2"/>
        <w:spacing w:line="600" w:lineRule="exact"/>
        <w:ind w:firstLineChars="200" w:firstLine="600"/>
        <w:rPr>
          <w:rFonts w:ascii="黑体" w:eastAsia="黑体" w:hAnsi="黑体"/>
          <w:b w:val="0"/>
          <w:sz w:val="30"/>
          <w:szCs w:val="30"/>
        </w:rPr>
      </w:pPr>
      <w:bookmarkStart w:id="14" w:name="_Toc78784568"/>
      <w:r>
        <w:rPr>
          <w:rFonts w:ascii="黑体" w:eastAsia="黑体" w:hAnsi="黑体"/>
          <w:b w:val="0"/>
          <w:sz w:val="30"/>
          <w:szCs w:val="30"/>
        </w:rPr>
        <w:t>十一</w:t>
      </w:r>
      <w:r>
        <w:rPr>
          <w:rFonts w:ascii="黑体" w:eastAsia="黑体" w:hAnsi="黑体" w:hint="eastAsia"/>
          <w:b w:val="0"/>
          <w:sz w:val="30"/>
          <w:szCs w:val="30"/>
        </w:rPr>
        <w:t>、</w:t>
      </w:r>
      <w:r>
        <w:rPr>
          <w:rFonts w:ascii="黑体" w:eastAsia="黑体" w:hAnsi="黑体"/>
          <w:b w:val="0"/>
          <w:sz w:val="30"/>
          <w:szCs w:val="30"/>
        </w:rPr>
        <w:t>《项目支出决算表》</w:t>
      </w:r>
      <w:bookmarkEnd w:id="14"/>
    </w:p>
    <w:p w:rsidR="00FC2B4D" w:rsidRDefault="00FC2B4D">
      <w:pPr>
        <w:rPr>
          <w:rFonts w:eastAsia="楷体"/>
          <w:sz w:val="30"/>
          <w:szCs w:val="30"/>
        </w:rPr>
      </w:pPr>
      <w:r>
        <w:rPr>
          <w:rFonts w:eastAsia="楷体" w:hint="eastAsia"/>
          <w:sz w:val="30"/>
          <w:szCs w:val="30"/>
        </w:rPr>
        <w:t>注：以上决算公开表均作为附表，附于决算公开说明文档后。</w:t>
      </w:r>
    </w:p>
    <w:p w:rsidR="00FC2B4D" w:rsidRDefault="00FC2B4D">
      <w:r>
        <w:br w:type="page"/>
      </w:r>
    </w:p>
    <w:p w:rsidR="00FC2B4D" w:rsidRDefault="00FC2B4D">
      <w:pPr>
        <w:pStyle w:val="2"/>
        <w:spacing w:line="600" w:lineRule="exact"/>
        <w:ind w:firstLineChars="200" w:firstLine="600"/>
        <w:rPr>
          <w:rFonts w:ascii="黑体" w:eastAsia="黑体" w:hAnsi="黑体"/>
          <w:b w:val="0"/>
          <w:sz w:val="30"/>
          <w:szCs w:val="30"/>
        </w:rPr>
      </w:pPr>
      <w:bookmarkStart w:id="15" w:name="_Toc78784569"/>
      <w:r>
        <w:rPr>
          <w:rFonts w:ascii="黑体" w:eastAsia="黑体" w:hAnsi="黑体" w:hint="eastAsia"/>
          <w:b w:val="0"/>
          <w:sz w:val="30"/>
          <w:szCs w:val="30"/>
        </w:rPr>
        <w:t>十二、关于空表的说明</w:t>
      </w:r>
      <w:bookmarkEnd w:id="15"/>
    </w:p>
    <w:p w:rsidR="00FC2B4D" w:rsidRDefault="00FC2B4D">
      <w:pPr>
        <w:spacing w:line="600" w:lineRule="exact"/>
        <w:ind w:firstLine="600"/>
        <w:rPr>
          <w:rFonts w:eastAsia="楷体"/>
          <w:sz w:val="30"/>
          <w:szCs w:val="30"/>
        </w:rPr>
      </w:pPr>
      <w:r>
        <w:rPr>
          <w:rFonts w:eastAsia="楷体" w:hint="eastAsia"/>
          <w:sz w:val="30"/>
          <w:szCs w:val="30"/>
        </w:rPr>
        <w:t>1.</w:t>
      </w:r>
      <w:r>
        <w:rPr>
          <w:rFonts w:eastAsia="楷体"/>
          <w:sz w:val="30"/>
          <w:szCs w:val="30"/>
        </w:rPr>
        <w:t>天津市</w:t>
      </w:r>
      <w:r>
        <w:rPr>
          <w:rFonts w:eastAsia="楷体" w:hint="eastAsia"/>
          <w:sz w:val="30"/>
          <w:szCs w:val="30"/>
        </w:rPr>
        <w:t>北辰区残疾人联合会</w:t>
      </w:r>
      <w:r>
        <w:rPr>
          <w:rFonts w:eastAsia="楷体" w:hint="eastAsia"/>
          <w:sz w:val="30"/>
          <w:szCs w:val="30"/>
        </w:rPr>
        <w:t>2020</w:t>
      </w:r>
      <w:r>
        <w:rPr>
          <w:rFonts w:eastAsia="楷体"/>
          <w:sz w:val="30"/>
          <w:szCs w:val="30"/>
        </w:rPr>
        <w:t>年度</w:t>
      </w:r>
      <w:r>
        <w:rPr>
          <w:rFonts w:eastAsia="楷体" w:hint="eastAsia"/>
          <w:sz w:val="30"/>
          <w:szCs w:val="30"/>
        </w:rPr>
        <w:t>政府性基金预算财政拨款收入支出决算表为空表。</w:t>
      </w:r>
    </w:p>
    <w:p w:rsidR="00FC2B4D" w:rsidRDefault="00FC2B4D">
      <w:pPr>
        <w:spacing w:line="600" w:lineRule="exact"/>
        <w:ind w:firstLine="600"/>
        <w:rPr>
          <w:rFonts w:eastAsia="楷体"/>
          <w:sz w:val="30"/>
          <w:szCs w:val="30"/>
        </w:rPr>
      </w:pPr>
      <w:r>
        <w:rPr>
          <w:rFonts w:eastAsia="楷体" w:hint="eastAsia"/>
          <w:sz w:val="30"/>
          <w:szCs w:val="30"/>
        </w:rPr>
        <w:t>2.</w:t>
      </w:r>
      <w:r>
        <w:rPr>
          <w:rFonts w:eastAsia="楷体"/>
          <w:sz w:val="30"/>
          <w:szCs w:val="30"/>
        </w:rPr>
        <w:t>天津市</w:t>
      </w:r>
      <w:r>
        <w:rPr>
          <w:rFonts w:eastAsia="楷体" w:hint="eastAsia"/>
          <w:sz w:val="30"/>
          <w:szCs w:val="30"/>
        </w:rPr>
        <w:t>北辰区残疾人联合会</w:t>
      </w:r>
      <w:r>
        <w:rPr>
          <w:rFonts w:eastAsia="楷体" w:hint="eastAsia"/>
          <w:sz w:val="30"/>
          <w:szCs w:val="30"/>
        </w:rPr>
        <w:t>2020</w:t>
      </w:r>
      <w:r>
        <w:rPr>
          <w:rFonts w:eastAsia="楷体"/>
          <w:sz w:val="30"/>
          <w:szCs w:val="30"/>
        </w:rPr>
        <w:t>年度</w:t>
      </w:r>
      <w:r>
        <w:rPr>
          <w:rFonts w:eastAsia="楷体" w:hint="eastAsia"/>
          <w:sz w:val="30"/>
          <w:szCs w:val="30"/>
        </w:rPr>
        <w:t>国有资本经营预算财政拨款支出决算表为空表。</w:t>
      </w:r>
    </w:p>
    <w:p w:rsidR="00FC2B4D" w:rsidRDefault="00FC2B4D">
      <w:pPr>
        <w:spacing w:line="600" w:lineRule="exact"/>
        <w:ind w:firstLineChars="200" w:firstLine="600"/>
        <w:rPr>
          <w:rFonts w:eastAsia="仿宋_GB2312"/>
          <w:sz w:val="30"/>
          <w:szCs w:val="30"/>
        </w:rPr>
      </w:pPr>
    </w:p>
    <w:p w:rsidR="00FC2B4D" w:rsidRDefault="00FC2B4D">
      <w:pPr>
        <w:spacing w:line="600" w:lineRule="exact"/>
        <w:ind w:firstLineChars="200" w:firstLine="602"/>
        <w:jc w:val="center"/>
        <w:rPr>
          <w:rFonts w:eastAsia="楷体_GB2312"/>
          <w:b/>
          <w:sz w:val="30"/>
          <w:szCs w:val="30"/>
        </w:rPr>
      </w:pPr>
    </w:p>
    <w:p w:rsidR="00FC2B4D" w:rsidRDefault="00FC2B4D">
      <w:pPr>
        <w:spacing w:line="600" w:lineRule="exact"/>
        <w:jc w:val="center"/>
        <w:rPr>
          <w:rFonts w:eastAsia="黑体"/>
          <w:sz w:val="30"/>
          <w:szCs w:val="30"/>
        </w:rPr>
      </w:pPr>
      <w:r>
        <w:rPr>
          <w:rFonts w:eastAsia="黑体"/>
          <w:sz w:val="30"/>
          <w:szCs w:val="30"/>
        </w:rPr>
        <w:br w:type="page"/>
      </w:r>
    </w:p>
    <w:p w:rsidR="00FC2B4D" w:rsidRDefault="00FC2B4D">
      <w:pPr>
        <w:pStyle w:val="1"/>
        <w:spacing w:line="600" w:lineRule="exact"/>
        <w:jc w:val="center"/>
        <w:rPr>
          <w:rFonts w:ascii="方正小标宋简体" w:eastAsia="方正小标宋简体" w:hAnsi="方正小标宋简体" w:cs="方正小标宋简体"/>
          <w:b w:val="0"/>
          <w:sz w:val="48"/>
          <w:szCs w:val="48"/>
        </w:rPr>
      </w:pPr>
      <w:bookmarkStart w:id="16" w:name="_Toc78784570"/>
      <w:r>
        <w:rPr>
          <w:rFonts w:ascii="方正小标宋简体" w:eastAsia="方正小标宋简体" w:hAnsi="方正小标宋简体" w:cs="方正小标宋简体"/>
          <w:b w:val="0"/>
          <w:sz w:val="48"/>
          <w:szCs w:val="48"/>
        </w:rPr>
        <w:t>第</w:t>
      </w:r>
      <w:r>
        <w:rPr>
          <w:rFonts w:ascii="方正小标宋简体" w:eastAsia="方正小标宋简体" w:hAnsi="方正小标宋简体" w:cs="方正小标宋简体" w:hint="eastAsia"/>
          <w:b w:val="0"/>
          <w:sz w:val="48"/>
          <w:szCs w:val="48"/>
        </w:rPr>
        <w:t>三</w:t>
      </w:r>
      <w:r>
        <w:rPr>
          <w:rFonts w:ascii="方正小标宋简体" w:eastAsia="方正小标宋简体" w:hAnsi="方正小标宋简体" w:cs="方正小标宋简体"/>
          <w:b w:val="0"/>
          <w:sz w:val="48"/>
          <w:szCs w:val="48"/>
        </w:rPr>
        <w:t xml:space="preserve">部分  </w:t>
      </w:r>
      <w:r>
        <w:rPr>
          <w:rFonts w:ascii="方正小标宋简体" w:eastAsia="方正小标宋简体" w:hAnsi="方正小标宋简体" w:cs="方正小标宋简体" w:hint="eastAsia"/>
          <w:b w:val="0"/>
          <w:spacing w:val="-20"/>
          <w:sz w:val="48"/>
          <w:szCs w:val="48"/>
        </w:rPr>
        <w:t>2020</w:t>
      </w:r>
      <w:r>
        <w:rPr>
          <w:rFonts w:ascii="方正小标宋简体" w:eastAsia="方正小标宋简体" w:hAnsi="方正小标宋简体" w:cs="方正小标宋简体"/>
          <w:b w:val="0"/>
          <w:spacing w:val="-20"/>
          <w:sz w:val="48"/>
          <w:szCs w:val="48"/>
        </w:rPr>
        <w:t>年度部门决算</w:t>
      </w:r>
      <w:r>
        <w:rPr>
          <w:rFonts w:ascii="方正小标宋简体" w:eastAsia="方正小标宋简体" w:hAnsi="方正小标宋简体" w:cs="方正小标宋简体" w:hint="eastAsia"/>
          <w:b w:val="0"/>
          <w:spacing w:val="-20"/>
          <w:sz w:val="48"/>
          <w:szCs w:val="48"/>
        </w:rPr>
        <w:t>情况</w:t>
      </w:r>
      <w:r>
        <w:rPr>
          <w:rFonts w:ascii="方正小标宋简体" w:eastAsia="方正小标宋简体" w:hAnsi="方正小标宋简体" w:cs="方正小标宋简体"/>
          <w:b w:val="0"/>
          <w:spacing w:val="-20"/>
          <w:sz w:val="48"/>
          <w:szCs w:val="48"/>
        </w:rPr>
        <w:t>说明</w:t>
      </w:r>
      <w:bookmarkEnd w:id="16"/>
    </w:p>
    <w:p w:rsidR="00FC2B4D" w:rsidRDefault="00FC2B4D">
      <w:pPr>
        <w:spacing w:line="600" w:lineRule="exact"/>
        <w:ind w:firstLineChars="200" w:firstLine="600"/>
        <w:rPr>
          <w:rFonts w:ascii="黑体" w:eastAsia="黑体"/>
          <w:sz w:val="30"/>
          <w:szCs w:val="30"/>
        </w:rPr>
      </w:pPr>
    </w:p>
    <w:p w:rsidR="00FC2B4D" w:rsidRPr="00FD6D94" w:rsidRDefault="00FC2B4D">
      <w:pPr>
        <w:pStyle w:val="2"/>
        <w:spacing w:line="600" w:lineRule="exact"/>
        <w:ind w:firstLineChars="200" w:firstLine="600"/>
        <w:rPr>
          <w:rFonts w:ascii="黑体" w:eastAsia="黑体" w:hAnsi="黑体"/>
          <w:b w:val="0"/>
          <w:sz w:val="30"/>
          <w:szCs w:val="30"/>
        </w:rPr>
      </w:pPr>
      <w:bookmarkStart w:id="17" w:name="_Toc78784571"/>
      <w:r w:rsidRPr="00FD6D94">
        <w:rPr>
          <w:rFonts w:ascii="黑体" w:eastAsia="黑体" w:hAnsi="黑体" w:hint="eastAsia"/>
          <w:b w:val="0"/>
          <w:sz w:val="30"/>
          <w:szCs w:val="30"/>
        </w:rPr>
        <w:t>一、收支决算总体情况</w:t>
      </w:r>
      <w:bookmarkEnd w:id="17"/>
    </w:p>
    <w:p w:rsidR="00FC2B4D" w:rsidRPr="00FD6D94" w:rsidRDefault="00FC2B4D">
      <w:pPr>
        <w:spacing w:line="600" w:lineRule="exact"/>
        <w:rPr>
          <w:rFonts w:eastAsia="楷体_GB2312"/>
          <w:b/>
          <w:sz w:val="30"/>
          <w:szCs w:val="30"/>
        </w:rPr>
      </w:pPr>
      <w:r w:rsidRPr="00FD6D94">
        <w:rPr>
          <w:rFonts w:eastAsia="仿宋_GB2312" w:hint="eastAsia"/>
          <w:sz w:val="30"/>
          <w:szCs w:val="30"/>
        </w:rPr>
        <w:t xml:space="preserve">    </w:t>
      </w:r>
      <w:r w:rsidRPr="00FD6D94">
        <w:rPr>
          <w:rFonts w:eastAsia="仿宋_GB2312"/>
          <w:sz w:val="30"/>
          <w:szCs w:val="30"/>
        </w:rPr>
        <w:t>天津市</w:t>
      </w:r>
      <w:r w:rsidRPr="00FD6D94">
        <w:rPr>
          <w:rFonts w:eastAsia="仿宋_GB2312" w:hint="eastAsia"/>
          <w:sz w:val="30"/>
          <w:szCs w:val="30"/>
        </w:rPr>
        <w:t>北辰区残疾人联合会</w:t>
      </w:r>
      <w:r w:rsidRPr="00FD6D94">
        <w:rPr>
          <w:rFonts w:eastAsia="仿宋_GB2312" w:hint="eastAsia"/>
          <w:sz w:val="30"/>
          <w:szCs w:val="30"/>
        </w:rPr>
        <w:t>2020</w:t>
      </w:r>
      <w:r w:rsidRPr="00FD6D94">
        <w:rPr>
          <w:rFonts w:eastAsia="仿宋_GB2312"/>
          <w:sz w:val="30"/>
          <w:szCs w:val="30"/>
        </w:rPr>
        <w:t>年度收入</w:t>
      </w:r>
      <w:r w:rsidRPr="00FD6D94">
        <w:rPr>
          <w:rFonts w:eastAsia="仿宋_GB2312" w:hint="eastAsia"/>
          <w:sz w:val="30"/>
          <w:szCs w:val="30"/>
        </w:rPr>
        <w:t>、支出决算</w:t>
      </w:r>
      <w:r w:rsidRPr="00FD6D94">
        <w:rPr>
          <w:rFonts w:eastAsia="仿宋_GB2312"/>
          <w:sz w:val="30"/>
          <w:szCs w:val="30"/>
        </w:rPr>
        <w:t>总计</w:t>
      </w:r>
      <w:r w:rsidRPr="00FD6D94">
        <w:rPr>
          <w:rFonts w:eastAsia="仿宋_GB2312"/>
          <w:sz w:val="30"/>
          <w:szCs w:val="30"/>
        </w:rPr>
        <w:t xml:space="preserve">  </w:t>
      </w:r>
      <w:r w:rsidRPr="00FD6D94">
        <w:rPr>
          <w:rFonts w:eastAsia="仿宋_GB2312" w:hint="eastAsia"/>
          <w:sz w:val="30"/>
          <w:szCs w:val="30"/>
        </w:rPr>
        <w:t>42339613.92</w:t>
      </w:r>
      <w:r w:rsidRPr="00FD6D94">
        <w:rPr>
          <w:rFonts w:eastAsia="仿宋_GB2312"/>
          <w:sz w:val="30"/>
          <w:szCs w:val="30"/>
        </w:rPr>
        <w:t>元，与</w:t>
      </w:r>
      <w:r w:rsidRPr="00FD6D94">
        <w:rPr>
          <w:rFonts w:eastAsia="仿宋_GB2312" w:hint="eastAsia"/>
          <w:sz w:val="30"/>
          <w:szCs w:val="30"/>
        </w:rPr>
        <w:t>2019</w:t>
      </w:r>
      <w:r w:rsidRPr="00FD6D94">
        <w:rPr>
          <w:rFonts w:eastAsia="仿宋_GB2312"/>
          <w:sz w:val="30"/>
          <w:szCs w:val="30"/>
        </w:rPr>
        <w:t>年决算相比增加</w:t>
      </w:r>
      <w:r w:rsidRPr="00FD6D94">
        <w:rPr>
          <w:rFonts w:eastAsia="仿宋_GB2312" w:hint="eastAsia"/>
          <w:sz w:val="30"/>
          <w:szCs w:val="30"/>
        </w:rPr>
        <w:t>2210898.57</w:t>
      </w:r>
      <w:r w:rsidRPr="00FD6D94">
        <w:rPr>
          <w:rFonts w:eastAsia="仿宋_GB2312"/>
          <w:sz w:val="30"/>
          <w:szCs w:val="30"/>
        </w:rPr>
        <w:t>元</w:t>
      </w:r>
      <w:r w:rsidRPr="00FD6D94">
        <w:rPr>
          <w:rFonts w:eastAsia="仿宋_GB2312" w:hint="eastAsia"/>
          <w:sz w:val="30"/>
          <w:szCs w:val="30"/>
        </w:rPr>
        <w:t>，主要原因是人员经费调整、加大项目资金收支。</w:t>
      </w:r>
    </w:p>
    <w:p w:rsidR="00FC2B4D" w:rsidRPr="00FD6D94" w:rsidRDefault="00FC2B4D">
      <w:pPr>
        <w:pStyle w:val="2"/>
        <w:spacing w:line="600" w:lineRule="exact"/>
        <w:ind w:firstLineChars="200" w:firstLine="600"/>
        <w:rPr>
          <w:rFonts w:ascii="黑体" w:eastAsia="黑体" w:hAnsi="黑体" w:cs="仿宋_GB2312"/>
          <w:b w:val="0"/>
          <w:sz w:val="30"/>
          <w:szCs w:val="30"/>
        </w:rPr>
      </w:pPr>
      <w:bookmarkStart w:id="18" w:name="_Toc78784572"/>
      <w:r w:rsidRPr="00FD6D94">
        <w:rPr>
          <w:rFonts w:ascii="黑体" w:eastAsia="黑体" w:hAnsi="黑体" w:cs="仿宋_GB2312" w:hint="eastAsia"/>
          <w:b w:val="0"/>
          <w:sz w:val="30"/>
          <w:szCs w:val="30"/>
        </w:rPr>
        <w:t>二、收入决算情况</w:t>
      </w:r>
      <w:bookmarkEnd w:id="18"/>
    </w:p>
    <w:p w:rsidR="00FC2B4D" w:rsidRPr="00FD6D94" w:rsidRDefault="00FC2B4D">
      <w:pPr>
        <w:spacing w:line="600" w:lineRule="exact"/>
        <w:ind w:firstLineChars="200" w:firstLine="600"/>
        <w:rPr>
          <w:rFonts w:eastAsia="仿宋_GB2312"/>
          <w:sz w:val="30"/>
          <w:szCs w:val="30"/>
        </w:rPr>
      </w:pPr>
      <w:r w:rsidRPr="00FD6D94">
        <w:rPr>
          <w:rFonts w:eastAsia="仿宋_GB2312"/>
          <w:sz w:val="30"/>
          <w:szCs w:val="30"/>
        </w:rPr>
        <w:t>天津市</w:t>
      </w:r>
      <w:r w:rsidRPr="00FD6D94">
        <w:rPr>
          <w:rFonts w:eastAsia="仿宋_GB2312" w:hint="eastAsia"/>
          <w:sz w:val="30"/>
          <w:szCs w:val="30"/>
        </w:rPr>
        <w:t>北辰区残疾人联合会</w:t>
      </w:r>
      <w:r w:rsidRPr="00FD6D94">
        <w:rPr>
          <w:rFonts w:eastAsia="仿宋_GB2312" w:hint="eastAsia"/>
          <w:sz w:val="30"/>
          <w:szCs w:val="30"/>
        </w:rPr>
        <w:t>2020</w:t>
      </w:r>
      <w:r w:rsidRPr="00FD6D94">
        <w:rPr>
          <w:rFonts w:eastAsia="仿宋_GB2312"/>
          <w:sz w:val="30"/>
          <w:szCs w:val="30"/>
        </w:rPr>
        <w:t>年度</w:t>
      </w:r>
      <w:r w:rsidRPr="00FD6D94">
        <w:rPr>
          <w:rFonts w:eastAsia="仿宋_GB2312" w:hint="eastAsia"/>
          <w:sz w:val="30"/>
          <w:szCs w:val="30"/>
        </w:rPr>
        <w:t>本年</w:t>
      </w:r>
      <w:r w:rsidRPr="00FD6D94">
        <w:rPr>
          <w:rFonts w:eastAsia="仿宋_GB2312"/>
          <w:sz w:val="30"/>
          <w:szCs w:val="30"/>
        </w:rPr>
        <w:t>收入</w:t>
      </w:r>
      <w:r w:rsidRPr="00FD6D94">
        <w:rPr>
          <w:rFonts w:eastAsia="仿宋_GB2312" w:hint="eastAsia"/>
          <w:sz w:val="30"/>
          <w:szCs w:val="30"/>
        </w:rPr>
        <w:t>合</w:t>
      </w:r>
      <w:r w:rsidRPr="00FD6D94">
        <w:rPr>
          <w:rFonts w:eastAsia="仿宋_GB2312"/>
          <w:sz w:val="30"/>
          <w:szCs w:val="30"/>
        </w:rPr>
        <w:t>计</w:t>
      </w:r>
      <w:r w:rsidRPr="00FD6D94">
        <w:rPr>
          <w:rFonts w:eastAsia="仿宋_GB2312"/>
          <w:sz w:val="30"/>
          <w:szCs w:val="30"/>
        </w:rPr>
        <w:t xml:space="preserve"> </w:t>
      </w:r>
      <w:r w:rsidRPr="00FD6D94">
        <w:rPr>
          <w:rFonts w:eastAsia="仿宋_GB2312" w:hint="eastAsia"/>
          <w:sz w:val="30"/>
          <w:szCs w:val="30"/>
        </w:rPr>
        <w:t>34282434.93</w:t>
      </w:r>
      <w:r w:rsidRPr="00FD6D94">
        <w:rPr>
          <w:rFonts w:eastAsia="仿宋_GB2312"/>
          <w:sz w:val="30"/>
          <w:szCs w:val="30"/>
        </w:rPr>
        <w:t>元，与</w:t>
      </w:r>
      <w:r w:rsidRPr="00FD6D94">
        <w:rPr>
          <w:rFonts w:eastAsia="仿宋_GB2312" w:hint="eastAsia"/>
          <w:sz w:val="30"/>
          <w:szCs w:val="30"/>
        </w:rPr>
        <w:t>2019</w:t>
      </w:r>
      <w:r w:rsidRPr="00FD6D94">
        <w:rPr>
          <w:rFonts w:eastAsia="仿宋_GB2312"/>
          <w:sz w:val="30"/>
          <w:szCs w:val="30"/>
        </w:rPr>
        <w:t>年决算相比增加</w:t>
      </w:r>
      <w:r w:rsidRPr="00FD6D94">
        <w:rPr>
          <w:rFonts w:eastAsia="仿宋_GB2312" w:hint="eastAsia"/>
          <w:sz w:val="30"/>
          <w:szCs w:val="30"/>
        </w:rPr>
        <w:t>32205.85</w:t>
      </w:r>
      <w:r w:rsidRPr="00FD6D94">
        <w:rPr>
          <w:rFonts w:eastAsia="仿宋_GB2312"/>
          <w:sz w:val="30"/>
          <w:szCs w:val="30"/>
        </w:rPr>
        <w:t>元，</w:t>
      </w:r>
      <w:r w:rsidRPr="00FD6D94">
        <w:rPr>
          <w:rFonts w:eastAsia="仿宋_GB2312" w:hint="eastAsia"/>
          <w:sz w:val="30"/>
          <w:szCs w:val="30"/>
        </w:rPr>
        <w:t>主要原因是人员经费调整、加大项目资金收支。</w:t>
      </w:r>
      <w:r w:rsidRPr="00FD6D94">
        <w:rPr>
          <w:rFonts w:eastAsia="仿宋_GB2312"/>
          <w:sz w:val="30"/>
          <w:szCs w:val="30"/>
        </w:rPr>
        <w:t>其中：一般公共预算财政拨款收入</w:t>
      </w:r>
      <w:r w:rsidRPr="00FD6D94">
        <w:rPr>
          <w:rFonts w:eastAsia="仿宋_GB2312" w:hint="eastAsia"/>
          <w:sz w:val="30"/>
          <w:szCs w:val="30"/>
        </w:rPr>
        <w:t>34282434.93</w:t>
      </w:r>
      <w:r w:rsidRPr="00FD6D94">
        <w:rPr>
          <w:rFonts w:eastAsia="仿宋_GB2312"/>
          <w:sz w:val="30"/>
          <w:szCs w:val="30"/>
        </w:rPr>
        <w:t>元，占</w:t>
      </w:r>
      <w:r w:rsidRPr="00FD6D94">
        <w:rPr>
          <w:rFonts w:eastAsia="仿宋_GB2312" w:hint="eastAsia"/>
          <w:sz w:val="30"/>
          <w:szCs w:val="30"/>
        </w:rPr>
        <w:t>100</w:t>
      </w:r>
      <w:r w:rsidRPr="00FD6D94">
        <w:rPr>
          <w:rFonts w:eastAsia="仿宋_GB2312"/>
          <w:sz w:val="30"/>
          <w:szCs w:val="30"/>
        </w:rPr>
        <w:t>%</w:t>
      </w:r>
      <w:r w:rsidRPr="00FD6D94">
        <w:rPr>
          <w:rFonts w:eastAsia="仿宋_GB2312"/>
          <w:sz w:val="30"/>
          <w:szCs w:val="30"/>
        </w:rPr>
        <w:t>；政府性基金预算财政拨款收入</w:t>
      </w:r>
      <w:r w:rsidRPr="00FD6D94">
        <w:rPr>
          <w:rFonts w:eastAsia="仿宋_GB2312" w:hint="eastAsia"/>
          <w:sz w:val="30"/>
          <w:szCs w:val="30"/>
        </w:rPr>
        <w:t>0</w:t>
      </w:r>
      <w:r w:rsidRPr="00FD6D94">
        <w:rPr>
          <w:rFonts w:eastAsia="仿宋_GB2312"/>
          <w:sz w:val="30"/>
          <w:szCs w:val="30"/>
        </w:rPr>
        <w:t>元，占</w:t>
      </w:r>
      <w:r w:rsidRPr="00FD6D94">
        <w:rPr>
          <w:rFonts w:eastAsia="仿宋_GB2312" w:hint="eastAsia"/>
          <w:sz w:val="30"/>
          <w:szCs w:val="30"/>
        </w:rPr>
        <w:t>0</w:t>
      </w:r>
      <w:r w:rsidRPr="00FD6D94">
        <w:rPr>
          <w:rFonts w:eastAsia="仿宋_GB2312"/>
          <w:sz w:val="30"/>
          <w:szCs w:val="30"/>
        </w:rPr>
        <w:t>%</w:t>
      </w:r>
      <w:r w:rsidRPr="00FD6D94">
        <w:rPr>
          <w:rFonts w:eastAsia="仿宋_GB2312"/>
          <w:sz w:val="30"/>
          <w:szCs w:val="30"/>
        </w:rPr>
        <w:t>；国有资本经营预算财政拨款收入</w:t>
      </w:r>
      <w:r w:rsidRPr="00FD6D94">
        <w:rPr>
          <w:rFonts w:eastAsia="仿宋_GB2312" w:hint="eastAsia"/>
          <w:sz w:val="30"/>
          <w:szCs w:val="30"/>
        </w:rPr>
        <w:t>0</w:t>
      </w:r>
      <w:r w:rsidRPr="00FD6D94">
        <w:rPr>
          <w:rFonts w:eastAsia="仿宋_GB2312"/>
          <w:sz w:val="30"/>
          <w:szCs w:val="30"/>
        </w:rPr>
        <w:t>元，占</w:t>
      </w:r>
      <w:r w:rsidRPr="00FD6D94">
        <w:rPr>
          <w:rFonts w:eastAsia="仿宋_GB2312"/>
          <w:sz w:val="30"/>
          <w:szCs w:val="30"/>
        </w:rPr>
        <w:t xml:space="preserve"> </w:t>
      </w:r>
      <w:r w:rsidRPr="00FD6D94">
        <w:rPr>
          <w:rFonts w:eastAsia="仿宋_GB2312" w:hint="eastAsia"/>
          <w:sz w:val="30"/>
          <w:szCs w:val="30"/>
        </w:rPr>
        <w:t>0</w:t>
      </w:r>
      <w:r w:rsidRPr="00FD6D94">
        <w:rPr>
          <w:rFonts w:eastAsia="仿宋_GB2312"/>
          <w:sz w:val="30"/>
          <w:szCs w:val="30"/>
        </w:rPr>
        <w:t>%</w:t>
      </w:r>
      <w:r w:rsidRPr="00FD6D94">
        <w:rPr>
          <w:rFonts w:eastAsia="仿宋_GB2312"/>
          <w:sz w:val="30"/>
          <w:szCs w:val="30"/>
        </w:rPr>
        <w:t>；</w:t>
      </w:r>
      <w:r w:rsidRPr="00FD6D94">
        <w:rPr>
          <w:rFonts w:eastAsia="仿宋_GB2312" w:hint="eastAsia"/>
          <w:sz w:val="30"/>
          <w:szCs w:val="30"/>
        </w:rPr>
        <w:t>财政专户管理资金收入</w:t>
      </w:r>
      <w:r w:rsidRPr="00FD6D94">
        <w:rPr>
          <w:rFonts w:eastAsia="仿宋_GB2312" w:hint="eastAsia"/>
          <w:sz w:val="30"/>
          <w:szCs w:val="30"/>
        </w:rPr>
        <w:t>0</w:t>
      </w:r>
      <w:r w:rsidRPr="00FD6D94">
        <w:rPr>
          <w:rFonts w:eastAsia="仿宋_GB2312"/>
          <w:sz w:val="30"/>
          <w:szCs w:val="30"/>
        </w:rPr>
        <w:t>元，占</w:t>
      </w:r>
      <w:r w:rsidRPr="00FD6D94">
        <w:rPr>
          <w:rFonts w:eastAsia="仿宋_GB2312" w:hint="eastAsia"/>
          <w:sz w:val="30"/>
          <w:szCs w:val="30"/>
        </w:rPr>
        <w:t>0</w:t>
      </w:r>
      <w:r w:rsidRPr="00FD6D94">
        <w:rPr>
          <w:rFonts w:eastAsia="仿宋_GB2312"/>
          <w:sz w:val="30"/>
          <w:szCs w:val="30"/>
        </w:rPr>
        <w:t>%</w:t>
      </w:r>
      <w:r w:rsidRPr="00FD6D94">
        <w:rPr>
          <w:rFonts w:eastAsia="仿宋_GB2312"/>
          <w:sz w:val="30"/>
          <w:szCs w:val="30"/>
        </w:rPr>
        <w:t>；事业收入</w:t>
      </w:r>
      <w:r w:rsidRPr="00FD6D94">
        <w:rPr>
          <w:rFonts w:eastAsia="仿宋_GB2312" w:hint="eastAsia"/>
          <w:sz w:val="30"/>
          <w:szCs w:val="30"/>
        </w:rPr>
        <w:t>0</w:t>
      </w:r>
      <w:r w:rsidRPr="00FD6D94">
        <w:rPr>
          <w:rFonts w:eastAsia="仿宋_GB2312"/>
          <w:sz w:val="30"/>
          <w:szCs w:val="30"/>
        </w:rPr>
        <w:t>元，占</w:t>
      </w:r>
      <w:r w:rsidRPr="00FD6D94">
        <w:rPr>
          <w:rFonts w:eastAsia="仿宋_GB2312" w:hint="eastAsia"/>
          <w:sz w:val="30"/>
          <w:szCs w:val="30"/>
        </w:rPr>
        <w:t>0</w:t>
      </w:r>
      <w:r w:rsidRPr="00FD6D94">
        <w:rPr>
          <w:rFonts w:eastAsia="仿宋_GB2312"/>
          <w:sz w:val="30"/>
          <w:szCs w:val="30"/>
        </w:rPr>
        <w:t>%</w:t>
      </w:r>
      <w:r w:rsidRPr="00FD6D94">
        <w:rPr>
          <w:rFonts w:eastAsia="仿宋_GB2312"/>
          <w:sz w:val="30"/>
          <w:szCs w:val="30"/>
        </w:rPr>
        <w:t>；</w:t>
      </w:r>
      <w:r w:rsidRPr="00FD6D94">
        <w:rPr>
          <w:rFonts w:eastAsia="仿宋_GB2312" w:hint="eastAsia"/>
          <w:sz w:val="30"/>
          <w:szCs w:val="30"/>
        </w:rPr>
        <w:t>事业单位</w:t>
      </w:r>
      <w:r w:rsidRPr="00FD6D94">
        <w:rPr>
          <w:rFonts w:eastAsia="仿宋_GB2312"/>
          <w:sz w:val="30"/>
          <w:szCs w:val="30"/>
        </w:rPr>
        <w:t>经营收入</w:t>
      </w:r>
      <w:r w:rsidR="00083B79" w:rsidRPr="00FD6D94">
        <w:rPr>
          <w:rFonts w:eastAsia="仿宋_GB2312" w:hint="eastAsia"/>
          <w:sz w:val="30"/>
          <w:szCs w:val="30"/>
        </w:rPr>
        <w:t>0</w:t>
      </w:r>
      <w:r w:rsidRPr="00FD6D94">
        <w:rPr>
          <w:rFonts w:eastAsia="仿宋_GB2312"/>
          <w:sz w:val="30"/>
          <w:szCs w:val="30"/>
        </w:rPr>
        <w:t>元，占</w:t>
      </w:r>
      <w:r w:rsidRPr="00FD6D94">
        <w:rPr>
          <w:rFonts w:eastAsia="仿宋_GB2312" w:hint="eastAsia"/>
          <w:sz w:val="30"/>
          <w:szCs w:val="30"/>
        </w:rPr>
        <w:t>0</w:t>
      </w:r>
      <w:r w:rsidRPr="00FD6D94">
        <w:rPr>
          <w:rFonts w:eastAsia="仿宋_GB2312"/>
          <w:sz w:val="30"/>
          <w:szCs w:val="30"/>
        </w:rPr>
        <w:t>%</w:t>
      </w:r>
      <w:r w:rsidRPr="00FD6D94">
        <w:rPr>
          <w:rFonts w:eastAsia="仿宋_GB2312"/>
          <w:sz w:val="30"/>
          <w:szCs w:val="30"/>
        </w:rPr>
        <w:t>；上级补助收入</w:t>
      </w:r>
      <w:r w:rsidRPr="00FD6D94">
        <w:rPr>
          <w:rFonts w:eastAsia="仿宋_GB2312" w:hint="eastAsia"/>
          <w:sz w:val="30"/>
          <w:szCs w:val="30"/>
        </w:rPr>
        <w:t>0</w:t>
      </w:r>
      <w:r w:rsidRPr="00FD6D94">
        <w:rPr>
          <w:rFonts w:eastAsia="仿宋_GB2312"/>
          <w:sz w:val="30"/>
          <w:szCs w:val="30"/>
        </w:rPr>
        <w:t>元，占</w:t>
      </w:r>
      <w:r w:rsidRPr="00FD6D94">
        <w:rPr>
          <w:rFonts w:eastAsia="仿宋_GB2312" w:hint="eastAsia"/>
          <w:sz w:val="30"/>
          <w:szCs w:val="30"/>
        </w:rPr>
        <w:t>0</w:t>
      </w:r>
      <w:r w:rsidRPr="00FD6D94">
        <w:rPr>
          <w:rFonts w:eastAsia="仿宋_GB2312"/>
          <w:sz w:val="30"/>
          <w:szCs w:val="30"/>
        </w:rPr>
        <w:t>%</w:t>
      </w:r>
      <w:r w:rsidRPr="00FD6D94">
        <w:rPr>
          <w:rFonts w:eastAsia="仿宋_GB2312"/>
          <w:sz w:val="30"/>
          <w:szCs w:val="30"/>
        </w:rPr>
        <w:t>；附属单位上缴收入</w:t>
      </w:r>
      <w:r w:rsidRPr="00FD6D94">
        <w:rPr>
          <w:rFonts w:eastAsia="仿宋_GB2312" w:hint="eastAsia"/>
          <w:sz w:val="30"/>
          <w:szCs w:val="30"/>
        </w:rPr>
        <w:t>0</w:t>
      </w:r>
      <w:r w:rsidRPr="00FD6D94">
        <w:rPr>
          <w:rFonts w:eastAsia="仿宋_GB2312"/>
          <w:sz w:val="30"/>
          <w:szCs w:val="30"/>
        </w:rPr>
        <w:t>元，占</w:t>
      </w:r>
      <w:r w:rsidRPr="00FD6D94">
        <w:rPr>
          <w:rFonts w:eastAsia="仿宋_GB2312" w:hint="eastAsia"/>
          <w:sz w:val="30"/>
          <w:szCs w:val="30"/>
        </w:rPr>
        <w:t>0</w:t>
      </w:r>
      <w:r w:rsidRPr="00FD6D94">
        <w:rPr>
          <w:rFonts w:eastAsia="仿宋_GB2312"/>
          <w:sz w:val="30"/>
          <w:szCs w:val="30"/>
        </w:rPr>
        <w:t>%</w:t>
      </w:r>
      <w:r w:rsidRPr="00FD6D94">
        <w:rPr>
          <w:rFonts w:eastAsia="仿宋_GB2312"/>
          <w:sz w:val="30"/>
          <w:szCs w:val="30"/>
        </w:rPr>
        <w:t>；其他收入</w:t>
      </w:r>
      <w:r w:rsidRPr="00FD6D94">
        <w:rPr>
          <w:rFonts w:eastAsia="仿宋_GB2312" w:hint="eastAsia"/>
          <w:sz w:val="30"/>
          <w:szCs w:val="30"/>
        </w:rPr>
        <w:t>0</w:t>
      </w:r>
      <w:r w:rsidRPr="00FD6D94">
        <w:rPr>
          <w:rFonts w:eastAsia="仿宋_GB2312"/>
          <w:sz w:val="30"/>
          <w:szCs w:val="30"/>
        </w:rPr>
        <w:t>元，占</w:t>
      </w:r>
      <w:r w:rsidRPr="00FD6D94">
        <w:rPr>
          <w:rFonts w:eastAsia="仿宋_GB2312" w:hint="eastAsia"/>
          <w:sz w:val="30"/>
          <w:szCs w:val="30"/>
        </w:rPr>
        <w:t>0</w:t>
      </w:r>
      <w:r w:rsidRPr="00FD6D94">
        <w:rPr>
          <w:rFonts w:eastAsia="仿宋_GB2312"/>
          <w:sz w:val="30"/>
          <w:szCs w:val="30"/>
        </w:rPr>
        <w:t>%</w:t>
      </w:r>
      <w:r w:rsidRPr="00FD6D94">
        <w:rPr>
          <w:rFonts w:eastAsia="仿宋_GB2312" w:hint="eastAsia"/>
          <w:sz w:val="30"/>
          <w:szCs w:val="30"/>
        </w:rPr>
        <w:t>。</w:t>
      </w:r>
    </w:p>
    <w:p w:rsidR="00FC2B4D" w:rsidRPr="00FD6D94" w:rsidRDefault="00FC2B4D">
      <w:pPr>
        <w:pStyle w:val="2"/>
        <w:spacing w:line="600" w:lineRule="exact"/>
        <w:ind w:firstLineChars="200" w:firstLine="600"/>
        <w:rPr>
          <w:rFonts w:ascii="黑体" w:eastAsia="黑体" w:hAnsi="黑体" w:cs="仿宋_GB2312"/>
          <w:b w:val="0"/>
          <w:sz w:val="30"/>
          <w:szCs w:val="30"/>
        </w:rPr>
      </w:pPr>
      <w:bookmarkStart w:id="19" w:name="_Toc78784573"/>
      <w:r w:rsidRPr="00FD6D94">
        <w:rPr>
          <w:rFonts w:ascii="黑体" w:eastAsia="黑体" w:hAnsi="黑体" w:cs="仿宋_GB2312" w:hint="eastAsia"/>
          <w:b w:val="0"/>
          <w:sz w:val="30"/>
          <w:szCs w:val="30"/>
        </w:rPr>
        <w:t>三、</w:t>
      </w:r>
      <w:r w:rsidRPr="00FD6D94">
        <w:rPr>
          <w:rFonts w:ascii="黑体" w:eastAsia="黑体" w:hAnsi="黑体" w:cs="仿宋_GB2312"/>
          <w:b w:val="0"/>
          <w:sz w:val="30"/>
          <w:szCs w:val="30"/>
        </w:rPr>
        <w:t>支出</w:t>
      </w:r>
      <w:r w:rsidRPr="00FD6D94">
        <w:rPr>
          <w:rFonts w:ascii="黑体" w:eastAsia="黑体" w:hAnsi="黑体" w:cs="仿宋_GB2312" w:hint="eastAsia"/>
          <w:b w:val="0"/>
          <w:sz w:val="30"/>
          <w:szCs w:val="30"/>
        </w:rPr>
        <w:t>决算</w:t>
      </w:r>
      <w:r w:rsidRPr="00FD6D94">
        <w:rPr>
          <w:rFonts w:ascii="黑体" w:eastAsia="黑体" w:hAnsi="黑体" w:cs="仿宋_GB2312"/>
          <w:b w:val="0"/>
          <w:sz w:val="30"/>
          <w:szCs w:val="30"/>
        </w:rPr>
        <w:t>情况</w:t>
      </w:r>
      <w:bookmarkEnd w:id="19"/>
    </w:p>
    <w:p w:rsidR="00FC2B4D" w:rsidRPr="00FD6D94" w:rsidRDefault="00FC2B4D">
      <w:pPr>
        <w:spacing w:line="600" w:lineRule="exact"/>
        <w:ind w:firstLineChars="200" w:firstLine="600"/>
        <w:rPr>
          <w:rFonts w:eastAsia="仿宋_GB2312"/>
          <w:sz w:val="30"/>
          <w:szCs w:val="30"/>
        </w:rPr>
      </w:pPr>
      <w:r w:rsidRPr="00FD6D94">
        <w:rPr>
          <w:rFonts w:eastAsia="仿宋_GB2312"/>
          <w:sz w:val="30"/>
          <w:szCs w:val="30"/>
        </w:rPr>
        <w:t>天津市</w:t>
      </w:r>
      <w:r w:rsidRPr="00FD6D94">
        <w:rPr>
          <w:rFonts w:eastAsia="仿宋_GB2312" w:hint="eastAsia"/>
          <w:sz w:val="30"/>
          <w:szCs w:val="30"/>
        </w:rPr>
        <w:t>北辰区残疾人联合会</w:t>
      </w:r>
      <w:r w:rsidRPr="00FD6D94">
        <w:rPr>
          <w:rFonts w:eastAsia="仿宋_GB2312" w:hint="eastAsia"/>
          <w:sz w:val="30"/>
          <w:szCs w:val="30"/>
        </w:rPr>
        <w:t>2020</w:t>
      </w:r>
      <w:r w:rsidRPr="00FD6D94">
        <w:rPr>
          <w:rFonts w:eastAsia="仿宋_GB2312"/>
          <w:sz w:val="30"/>
          <w:szCs w:val="30"/>
        </w:rPr>
        <w:t>年度</w:t>
      </w:r>
      <w:r w:rsidRPr="00FD6D94">
        <w:rPr>
          <w:rFonts w:eastAsia="仿宋_GB2312" w:hint="eastAsia"/>
          <w:sz w:val="30"/>
          <w:szCs w:val="30"/>
        </w:rPr>
        <w:t>本年</w:t>
      </w:r>
      <w:r w:rsidRPr="00FD6D94">
        <w:rPr>
          <w:rFonts w:eastAsia="仿宋_GB2312"/>
          <w:sz w:val="30"/>
          <w:szCs w:val="30"/>
        </w:rPr>
        <w:t>支出</w:t>
      </w:r>
      <w:r w:rsidRPr="00FD6D94">
        <w:rPr>
          <w:rFonts w:eastAsia="仿宋_GB2312" w:hint="eastAsia"/>
          <w:sz w:val="30"/>
          <w:szCs w:val="30"/>
        </w:rPr>
        <w:t>合计</w:t>
      </w:r>
      <w:r w:rsidRPr="00FD6D94">
        <w:rPr>
          <w:rFonts w:eastAsia="仿宋_GB2312"/>
          <w:sz w:val="30"/>
          <w:szCs w:val="30"/>
        </w:rPr>
        <w:t xml:space="preserve"> </w:t>
      </w:r>
      <w:r w:rsidRPr="00FD6D94">
        <w:rPr>
          <w:rFonts w:eastAsia="仿宋_GB2312" w:hint="eastAsia"/>
          <w:sz w:val="30"/>
          <w:szCs w:val="30"/>
        </w:rPr>
        <w:t>37880344.69</w:t>
      </w:r>
      <w:r w:rsidRPr="00FD6D94">
        <w:rPr>
          <w:rFonts w:eastAsia="仿宋_GB2312"/>
          <w:sz w:val="30"/>
          <w:szCs w:val="30"/>
        </w:rPr>
        <w:t>元，与</w:t>
      </w:r>
      <w:r w:rsidRPr="00FD6D94">
        <w:rPr>
          <w:rFonts w:eastAsia="仿宋_GB2312" w:hint="eastAsia"/>
          <w:sz w:val="30"/>
          <w:szCs w:val="30"/>
        </w:rPr>
        <w:t>2019</w:t>
      </w:r>
      <w:r w:rsidRPr="00FD6D94">
        <w:rPr>
          <w:rFonts w:eastAsia="仿宋_GB2312"/>
          <w:sz w:val="30"/>
          <w:szCs w:val="30"/>
        </w:rPr>
        <w:t>年决算相比增加</w:t>
      </w:r>
      <w:r w:rsidRPr="00FD6D94">
        <w:rPr>
          <w:rFonts w:eastAsia="仿宋_GB2312" w:hint="eastAsia"/>
          <w:sz w:val="30"/>
          <w:szCs w:val="30"/>
        </w:rPr>
        <w:t>5829117.08</w:t>
      </w:r>
      <w:r w:rsidRPr="00FD6D94">
        <w:rPr>
          <w:rFonts w:eastAsia="仿宋_GB2312"/>
          <w:sz w:val="30"/>
          <w:szCs w:val="30"/>
        </w:rPr>
        <w:t>元，</w:t>
      </w:r>
      <w:r w:rsidRPr="00FD6D94">
        <w:rPr>
          <w:rFonts w:eastAsia="仿宋_GB2312" w:hint="eastAsia"/>
          <w:sz w:val="30"/>
          <w:szCs w:val="30"/>
        </w:rPr>
        <w:t>主要</w:t>
      </w:r>
      <w:r w:rsidRPr="00FD6D94">
        <w:rPr>
          <w:rFonts w:eastAsia="仿宋_GB2312" w:hint="eastAsia"/>
          <w:sz w:val="30"/>
          <w:szCs w:val="30"/>
        </w:rPr>
        <w:lastRenderedPageBreak/>
        <w:t>原因是加大项目资金使用。</w:t>
      </w:r>
      <w:r w:rsidRPr="00FD6D94">
        <w:rPr>
          <w:rFonts w:eastAsia="仿宋_GB2312"/>
          <w:sz w:val="30"/>
          <w:szCs w:val="30"/>
        </w:rPr>
        <w:t>其中：基本支出</w:t>
      </w:r>
      <w:r w:rsidRPr="00FD6D94">
        <w:rPr>
          <w:rFonts w:eastAsia="仿宋_GB2312" w:hint="eastAsia"/>
          <w:sz w:val="30"/>
          <w:szCs w:val="30"/>
        </w:rPr>
        <w:t>4747068.64</w:t>
      </w:r>
      <w:r w:rsidRPr="00FD6D94">
        <w:rPr>
          <w:rFonts w:eastAsia="仿宋_GB2312"/>
          <w:sz w:val="30"/>
          <w:szCs w:val="30"/>
        </w:rPr>
        <w:t>元，占</w:t>
      </w:r>
      <w:r w:rsidRPr="00FD6D94">
        <w:rPr>
          <w:rFonts w:eastAsia="仿宋_GB2312"/>
          <w:sz w:val="30"/>
          <w:szCs w:val="30"/>
        </w:rPr>
        <w:t xml:space="preserve">  </w:t>
      </w:r>
      <w:r w:rsidRPr="00FD6D94">
        <w:rPr>
          <w:rFonts w:eastAsia="仿宋_GB2312" w:hint="eastAsia"/>
          <w:sz w:val="30"/>
          <w:szCs w:val="30"/>
        </w:rPr>
        <w:t>12.53</w:t>
      </w:r>
      <w:r w:rsidRPr="00FD6D94">
        <w:rPr>
          <w:rFonts w:eastAsia="仿宋_GB2312"/>
          <w:sz w:val="30"/>
          <w:szCs w:val="30"/>
        </w:rPr>
        <w:t>%</w:t>
      </w:r>
      <w:r w:rsidRPr="00FD6D94">
        <w:rPr>
          <w:rFonts w:eastAsia="仿宋_GB2312"/>
          <w:sz w:val="30"/>
          <w:szCs w:val="30"/>
        </w:rPr>
        <w:t>；项目支出</w:t>
      </w:r>
      <w:r w:rsidRPr="00FD6D94">
        <w:rPr>
          <w:rFonts w:eastAsia="仿宋_GB2312" w:hint="eastAsia"/>
          <w:sz w:val="30"/>
          <w:szCs w:val="30"/>
        </w:rPr>
        <w:t>33133276.05</w:t>
      </w:r>
      <w:r w:rsidRPr="00FD6D94">
        <w:rPr>
          <w:rFonts w:eastAsia="仿宋_GB2312"/>
          <w:sz w:val="30"/>
          <w:szCs w:val="30"/>
        </w:rPr>
        <w:t>元，占</w:t>
      </w:r>
      <w:r w:rsidRPr="00FD6D94">
        <w:rPr>
          <w:rFonts w:eastAsia="仿宋_GB2312" w:hint="eastAsia"/>
          <w:sz w:val="30"/>
          <w:szCs w:val="30"/>
        </w:rPr>
        <w:t>87.47</w:t>
      </w:r>
      <w:r w:rsidRPr="00FD6D94">
        <w:rPr>
          <w:rFonts w:eastAsia="仿宋_GB2312"/>
          <w:sz w:val="30"/>
          <w:szCs w:val="30"/>
        </w:rPr>
        <w:t>%</w:t>
      </w:r>
      <w:r w:rsidRPr="00FD6D94">
        <w:rPr>
          <w:rFonts w:eastAsia="仿宋_GB2312"/>
          <w:sz w:val="30"/>
          <w:szCs w:val="30"/>
        </w:rPr>
        <w:t>；上缴上级支出</w:t>
      </w:r>
      <w:r w:rsidRPr="00FD6D94">
        <w:rPr>
          <w:rFonts w:eastAsia="仿宋_GB2312" w:hint="eastAsia"/>
          <w:sz w:val="30"/>
          <w:szCs w:val="30"/>
        </w:rPr>
        <w:t>0</w:t>
      </w:r>
      <w:r w:rsidRPr="00FD6D94">
        <w:rPr>
          <w:rFonts w:eastAsia="仿宋_GB2312"/>
          <w:sz w:val="30"/>
          <w:szCs w:val="30"/>
        </w:rPr>
        <w:t xml:space="preserve"> </w:t>
      </w:r>
      <w:r w:rsidRPr="00FD6D94">
        <w:rPr>
          <w:rFonts w:eastAsia="仿宋_GB2312"/>
          <w:sz w:val="30"/>
          <w:szCs w:val="30"/>
        </w:rPr>
        <w:t>元，占</w:t>
      </w:r>
      <w:r w:rsidRPr="00FD6D94">
        <w:rPr>
          <w:rFonts w:eastAsia="仿宋_GB2312" w:hint="eastAsia"/>
          <w:sz w:val="30"/>
          <w:szCs w:val="30"/>
        </w:rPr>
        <w:t>0</w:t>
      </w:r>
      <w:r w:rsidRPr="00FD6D94">
        <w:rPr>
          <w:rFonts w:eastAsia="仿宋_GB2312"/>
          <w:sz w:val="30"/>
          <w:szCs w:val="30"/>
        </w:rPr>
        <w:t>%</w:t>
      </w:r>
      <w:r w:rsidRPr="00FD6D94">
        <w:rPr>
          <w:rFonts w:eastAsia="仿宋_GB2312"/>
          <w:sz w:val="30"/>
          <w:szCs w:val="30"/>
        </w:rPr>
        <w:t>；经营支出</w:t>
      </w:r>
      <w:r w:rsidRPr="00FD6D94">
        <w:rPr>
          <w:rFonts w:eastAsia="仿宋_GB2312" w:hint="eastAsia"/>
          <w:sz w:val="30"/>
          <w:szCs w:val="30"/>
        </w:rPr>
        <w:t>0</w:t>
      </w:r>
      <w:r w:rsidRPr="00FD6D94">
        <w:rPr>
          <w:rFonts w:eastAsia="仿宋_GB2312"/>
          <w:sz w:val="30"/>
          <w:szCs w:val="30"/>
        </w:rPr>
        <w:t>元，占</w:t>
      </w:r>
      <w:r w:rsidRPr="00FD6D94">
        <w:rPr>
          <w:rFonts w:eastAsia="仿宋_GB2312" w:hint="eastAsia"/>
          <w:sz w:val="30"/>
          <w:szCs w:val="30"/>
        </w:rPr>
        <w:t>0</w:t>
      </w:r>
      <w:r w:rsidRPr="00FD6D94">
        <w:rPr>
          <w:rFonts w:eastAsia="仿宋_GB2312"/>
          <w:sz w:val="30"/>
          <w:szCs w:val="30"/>
        </w:rPr>
        <w:t xml:space="preserve"> %</w:t>
      </w:r>
      <w:r w:rsidRPr="00FD6D94">
        <w:rPr>
          <w:rFonts w:eastAsia="仿宋_GB2312"/>
          <w:sz w:val="30"/>
          <w:szCs w:val="30"/>
        </w:rPr>
        <w:t>；对附属单位补助支出</w:t>
      </w:r>
      <w:r w:rsidRPr="00FD6D94">
        <w:rPr>
          <w:rFonts w:eastAsia="仿宋_GB2312" w:hint="eastAsia"/>
          <w:sz w:val="30"/>
          <w:szCs w:val="30"/>
        </w:rPr>
        <w:t>0</w:t>
      </w:r>
      <w:r w:rsidRPr="00FD6D94">
        <w:rPr>
          <w:rFonts w:eastAsia="仿宋_GB2312"/>
          <w:sz w:val="30"/>
          <w:szCs w:val="30"/>
        </w:rPr>
        <w:t>元，占</w:t>
      </w:r>
      <w:r w:rsidRPr="00FD6D94">
        <w:rPr>
          <w:rFonts w:eastAsia="仿宋_GB2312" w:hint="eastAsia"/>
          <w:sz w:val="30"/>
          <w:szCs w:val="30"/>
        </w:rPr>
        <w:t>0</w:t>
      </w:r>
      <w:r w:rsidRPr="00FD6D94">
        <w:rPr>
          <w:rFonts w:eastAsia="仿宋_GB2312"/>
          <w:sz w:val="30"/>
          <w:szCs w:val="30"/>
        </w:rPr>
        <w:t>%</w:t>
      </w:r>
      <w:r w:rsidRPr="00FD6D94">
        <w:rPr>
          <w:rFonts w:eastAsia="仿宋_GB2312"/>
          <w:sz w:val="30"/>
          <w:szCs w:val="30"/>
        </w:rPr>
        <w:t>。</w:t>
      </w:r>
    </w:p>
    <w:p w:rsidR="00FC2B4D" w:rsidRPr="00FD6D94" w:rsidRDefault="00FC2B4D">
      <w:pPr>
        <w:pStyle w:val="2"/>
        <w:spacing w:line="600" w:lineRule="exact"/>
        <w:ind w:firstLineChars="200" w:firstLine="600"/>
        <w:rPr>
          <w:rFonts w:ascii="黑体" w:eastAsia="黑体" w:hAnsi="黑体"/>
          <w:b w:val="0"/>
          <w:sz w:val="30"/>
          <w:szCs w:val="30"/>
        </w:rPr>
      </w:pPr>
      <w:bookmarkStart w:id="20" w:name="_Toc78784574"/>
      <w:r w:rsidRPr="00FD6D94">
        <w:rPr>
          <w:rFonts w:ascii="黑体" w:eastAsia="黑体" w:hAnsi="黑体" w:hint="eastAsia"/>
          <w:b w:val="0"/>
          <w:sz w:val="30"/>
          <w:szCs w:val="30"/>
        </w:rPr>
        <w:t>四、财政拨款收支决算总体情况</w:t>
      </w:r>
      <w:bookmarkEnd w:id="20"/>
    </w:p>
    <w:p w:rsidR="00FC2B4D" w:rsidRPr="00FD6D94" w:rsidRDefault="00FC2B4D">
      <w:pPr>
        <w:spacing w:line="600" w:lineRule="exact"/>
        <w:rPr>
          <w:rFonts w:eastAsia="仿宋_GB2312"/>
          <w:sz w:val="30"/>
          <w:szCs w:val="30"/>
        </w:rPr>
      </w:pPr>
      <w:r w:rsidRPr="00FD6D94">
        <w:rPr>
          <w:rFonts w:eastAsia="仿宋_GB2312" w:hint="eastAsia"/>
          <w:sz w:val="30"/>
          <w:szCs w:val="30"/>
        </w:rPr>
        <w:t xml:space="preserve">    </w:t>
      </w:r>
      <w:r w:rsidRPr="00FD6D94">
        <w:rPr>
          <w:rFonts w:eastAsia="仿宋_GB2312"/>
          <w:sz w:val="30"/>
          <w:szCs w:val="30"/>
        </w:rPr>
        <w:t>天津市</w:t>
      </w:r>
      <w:r w:rsidRPr="00FD6D94">
        <w:rPr>
          <w:rFonts w:eastAsia="仿宋_GB2312" w:hint="eastAsia"/>
          <w:sz w:val="30"/>
          <w:szCs w:val="30"/>
        </w:rPr>
        <w:t>北辰区残疾人联合会</w:t>
      </w:r>
      <w:r w:rsidRPr="00FD6D94">
        <w:rPr>
          <w:rFonts w:eastAsia="仿宋_GB2312" w:hint="eastAsia"/>
          <w:sz w:val="30"/>
          <w:szCs w:val="30"/>
        </w:rPr>
        <w:t>2020</w:t>
      </w:r>
      <w:r w:rsidRPr="00FD6D94">
        <w:rPr>
          <w:rFonts w:eastAsia="仿宋_GB2312"/>
          <w:sz w:val="30"/>
          <w:szCs w:val="30"/>
        </w:rPr>
        <w:t>年度</w:t>
      </w:r>
      <w:r w:rsidRPr="00FD6D94">
        <w:rPr>
          <w:rFonts w:eastAsia="仿宋_GB2312" w:hint="eastAsia"/>
          <w:sz w:val="30"/>
          <w:szCs w:val="30"/>
        </w:rPr>
        <w:t>财政拨款</w:t>
      </w:r>
      <w:r w:rsidRPr="00FD6D94">
        <w:rPr>
          <w:rFonts w:eastAsia="仿宋_GB2312"/>
          <w:sz w:val="30"/>
          <w:szCs w:val="30"/>
        </w:rPr>
        <w:t>收入</w:t>
      </w:r>
      <w:r w:rsidRPr="00FD6D94">
        <w:rPr>
          <w:rFonts w:eastAsia="仿宋_GB2312" w:hint="eastAsia"/>
          <w:sz w:val="30"/>
          <w:szCs w:val="30"/>
        </w:rPr>
        <w:t>、支出决算</w:t>
      </w:r>
      <w:r w:rsidRPr="00FD6D94">
        <w:rPr>
          <w:rFonts w:eastAsia="仿宋_GB2312"/>
          <w:sz w:val="30"/>
          <w:szCs w:val="30"/>
        </w:rPr>
        <w:t>总计</w:t>
      </w:r>
      <w:r w:rsidRPr="00FD6D94">
        <w:rPr>
          <w:rFonts w:eastAsia="仿宋_GB2312" w:hint="eastAsia"/>
          <w:sz w:val="30"/>
          <w:szCs w:val="30"/>
        </w:rPr>
        <w:t>42339613.92</w:t>
      </w:r>
      <w:r w:rsidRPr="00FD6D94">
        <w:rPr>
          <w:rFonts w:eastAsia="仿宋_GB2312"/>
          <w:sz w:val="30"/>
          <w:szCs w:val="30"/>
        </w:rPr>
        <w:t>元，与</w:t>
      </w:r>
      <w:r w:rsidRPr="00FD6D94">
        <w:rPr>
          <w:rFonts w:eastAsia="仿宋_GB2312" w:hint="eastAsia"/>
          <w:sz w:val="30"/>
          <w:szCs w:val="30"/>
        </w:rPr>
        <w:t>2019</w:t>
      </w:r>
      <w:r w:rsidRPr="00FD6D94">
        <w:rPr>
          <w:rFonts w:eastAsia="仿宋_GB2312"/>
          <w:sz w:val="30"/>
          <w:szCs w:val="30"/>
        </w:rPr>
        <w:t>年决算相比增加</w:t>
      </w:r>
      <w:r w:rsidRPr="00FD6D94">
        <w:rPr>
          <w:rFonts w:eastAsia="仿宋_GB2312" w:hint="eastAsia"/>
          <w:sz w:val="30"/>
          <w:szCs w:val="30"/>
        </w:rPr>
        <w:t>2210898.57</w:t>
      </w:r>
      <w:r w:rsidRPr="00FD6D94">
        <w:rPr>
          <w:rFonts w:eastAsia="仿宋_GB2312"/>
          <w:sz w:val="30"/>
          <w:szCs w:val="30"/>
        </w:rPr>
        <w:t xml:space="preserve">  </w:t>
      </w:r>
      <w:r w:rsidRPr="00FD6D94">
        <w:rPr>
          <w:rFonts w:eastAsia="仿宋_GB2312"/>
          <w:sz w:val="30"/>
          <w:szCs w:val="30"/>
        </w:rPr>
        <w:t>元</w:t>
      </w:r>
      <w:r w:rsidRPr="00FD6D94">
        <w:rPr>
          <w:rFonts w:eastAsia="仿宋_GB2312" w:hint="eastAsia"/>
          <w:sz w:val="30"/>
          <w:szCs w:val="30"/>
        </w:rPr>
        <w:t>，主要原因是人员经费调整、加大项目资金收支。</w:t>
      </w:r>
    </w:p>
    <w:p w:rsidR="00FC2B4D" w:rsidRPr="00FD6D94" w:rsidRDefault="00FC2B4D">
      <w:pPr>
        <w:pStyle w:val="2"/>
        <w:spacing w:line="600" w:lineRule="exact"/>
        <w:ind w:firstLineChars="200" w:firstLine="600"/>
        <w:rPr>
          <w:rFonts w:ascii="黑体" w:eastAsia="黑体" w:hAnsi="黑体"/>
          <w:b w:val="0"/>
          <w:sz w:val="30"/>
          <w:szCs w:val="30"/>
        </w:rPr>
      </w:pPr>
      <w:bookmarkStart w:id="21" w:name="_Toc78784575"/>
      <w:r w:rsidRPr="00FD6D94">
        <w:rPr>
          <w:rFonts w:ascii="黑体" w:eastAsia="黑体" w:hAnsi="黑体"/>
          <w:b w:val="0"/>
          <w:sz w:val="30"/>
          <w:szCs w:val="30"/>
        </w:rPr>
        <w:t>五</w:t>
      </w:r>
      <w:r w:rsidRPr="00FD6D94">
        <w:rPr>
          <w:rFonts w:ascii="黑体" w:eastAsia="黑体" w:hAnsi="黑体" w:hint="eastAsia"/>
          <w:b w:val="0"/>
          <w:sz w:val="30"/>
          <w:szCs w:val="30"/>
        </w:rPr>
        <w:t>、</w:t>
      </w:r>
      <w:r w:rsidRPr="00FD6D94">
        <w:rPr>
          <w:rFonts w:ascii="黑体" w:eastAsia="黑体" w:hAnsi="黑体"/>
          <w:b w:val="0"/>
          <w:sz w:val="30"/>
          <w:szCs w:val="30"/>
        </w:rPr>
        <w:t>一般公共预算财政拨款支出决算情况</w:t>
      </w:r>
      <w:bookmarkEnd w:id="21"/>
    </w:p>
    <w:p w:rsidR="00FC2B4D" w:rsidRPr="00FD6D94" w:rsidRDefault="00FC2B4D">
      <w:pPr>
        <w:spacing w:line="600" w:lineRule="exact"/>
        <w:ind w:leftChars="200" w:left="480"/>
        <w:rPr>
          <w:rFonts w:ascii="楷体" w:eastAsia="楷体" w:hAnsi="楷体" w:cs="仿宋_GB2312"/>
          <w:b/>
          <w:sz w:val="30"/>
          <w:szCs w:val="30"/>
        </w:rPr>
      </w:pPr>
      <w:r w:rsidRPr="00FD6D94">
        <w:rPr>
          <w:rFonts w:ascii="楷体" w:eastAsia="楷体" w:hAnsi="楷体" w:cs="仿宋_GB2312" w:hint="eastAsia"/>
          <w:b/>
          <w:sz w:val="30"/>
          <w:szCs w:val="30"/>
        </w:rPr>
        <w:t>（一）总体情况</w:t>
      </w:r>
    </w:p>
    <w:p w:rsidR="00FC2B4D" w:rsidRPr="00FD6D94" w:rsidRDefault="00FC2B4D">
      <w:pPr>
        <w:spacing w:line="600" w:lineRule="exact"/>
        <w:ind w:firstLineChars="200" w:firstLine="600"/>
        <w:rPr>
          <w:rFonts w:eastAsia="仿宋_GB2312"/>
          <w:sz w:val="30"/>
          <w:szCs w:val="30"/>
        </w:rPr>
      </w:pPr>
      <w:r w:rsidRPr="00FD6D94">
        <w:rPr>
          <w:rFonts w:eastAsia="仿宋_GB2312"/>
          <w:sz w:val="30"/>
          <w:szCs w:val="30"/>
        </w:rPr>
        <w:t>天津市</w:t>
      </w:r>
      <w:r w:rsidRPr="00FD6D94">
        <w:rPr>
          <w:rFonts w:eastAsia="仿宋_GB2312" w:hint="eastAsia"/>
          <w:sz w:val="30"/>
          <w:szCs w:val="30"/>
        </w:rPr>
        <w:t>北辰区残疾人联合会</w:t>
      </w:r>
      <w:r w:rsidRPr="00FD6D94">
        <w:rPr>
          <w:rFonts w:eastAsia="仿宋_GB2312" w:hint="eastAsia"/>
          <w:sz w:val="30"/>
          <w:szCs w:val="30"/>
        </w:rPr>
        <w:t>2020</w:t>
      </w:r>
      <w:r w:rsidRPr="00FD6D94">
        <w:rPr>
          <w:rFonts w:eastAsia="仿宋_GB2312"/>
          <w:sz w:val="30"/>
          <w:szCs w:val="30"/>
        </w:rPr>
        <w:t>年度部门决算一般公共预算财政拨款支出</w:t>
      </w:r>
      <w:r w:rsidRPr="00FD6D94">
        <w:rPr>
          <w:rFonts w:eastAsia="仿宋_GB2312" w:hint="eastAsia"/>
          <w:sz w:val="30"/>
          <w:szCs w:val="30"/>
        </w:rPr>
        <w:t>合</w:t>
      </w:r>
      <w:r w:rsidRPr="00FD6D94">
        <w:rPr>
          <w:rFonts w:eastAsia="仿宋_GB2312"/>
          <w:sz w:val="30"/>
          <w:szCs w:val="30"/>
        </w:rPr>
        <w:t>计</w:t>
      </w:r>
      <w:r w:rsidRPr="00FD6D94">
        <w:rPr>
          <w:rFonts w:eastAsia="仿宋_GB2312" w:hint="eastAsia"/>
          <w:sz w:val="30"/>
          <w:szCs w:val="30"/>
        </w:rPr>
        <w:t>37880344.69</w:t>
      </w:r>
      <w:r w:rsidRPr="00FD6D94">
        <w:rPr>
          <w:rFonts w:eastAsia="仿宋_GB2312"/>
          <w:sz w:val="30"/>
          <w:szCs w:val="30"/>
        </w:rPr>
        <w:t>元，与</w:t>
      </w:r>
      <w:r w:rsidRPr="00FD6D94">
        <w:rPr>
          <w:rFonts w:eastAsia="仿宋_GB2312"/>
          <w:sz w:val="30"/>
          <w:szCs w:val="30"/>
        </w:rPr>
        <w:t>201</w:t>
      </w:r>
      <w:r w:rsidRPr="00FD6D94">
        <w:rPr>
          <w:rFonts w:eastAsia="仿宋_GB2312" w:hint="eastAsia"/>
          <w:sz w:val="30"/>
          <w:szCs w:val="30"/>
        </w:rPr>
        <w:t>9</w:t>
      </w:r>
      <w:r w:rsidRPr="00FD6D94">
        <w:rPr>
          <w:rFonts w:eastAsia="仿宋_GB2312"/>
          <w:sz w:val="30"/>
          <w:szCs w:val="30"/>
        </w:rPr>
        <w:t>年决算相比增加</w:t>
      </w:r>
      <w:r w:rsidRPr="00FD6D94">
        <w:rPr>
          <w:rFonts w:eastAsia="仿宋_GB2312" w:hint="eastAsia"/>
          <w:sz w:val="30"/>
          <w:szCs w:val="30"/>
        </w:rPr>
        <w:t>5842059.94</w:t>
      </w:r>
      <w:r w:rsidRPr="00FD6D94">
        <w:rPr>
          <w:rFonts w:eastAsia="仿宋_GB2312"/>
          <w:sz w:val="30"/>
          <w:szCs w:val="30"/>
        </w:rPr>
        <w:t>元，</w:t>
      </w:r>
      <w:r w:rsidRPr="00FD6D94">
        <w:rPr>
          <w:rFonts w:eastAsia="仿宋_GB2312" w:hint="eastAsia"/>
          <w:sz w:val="30"/>
          <w:szCs w:val="30"/>
        </w:rPr>
        <w:t>主要原因是人员经费调整、加大项目资金收支。</w:t>
      </w:r>
    </w:p>
    <w:p w:rsidR="00FC2B4D" w:rsidRPr="00FD6D94" w:rsidRDefault="00FC2B4D" w:rsidP="00454621">
      <w:pPr>
        <w:numPr>
          <w:ilvl w:val="0"/>
          <w:numId w:val="1"/>
        </w:numPr>
        <w:spacing w:line="600" w:lineRule="exact"/>
        <w:ind w:firstLineChars="200" w:firstLine="600"/>
        <w:rPr>
          <w:rFonts w:ascii="楷体" w:eastAsia="楷体" w:hAnsi="楷体" w:cs="仿宋_GB2312"/>
          <w:b/>
          <w:color w:val="000000"/>
          <w:sz w:val="30"/>
          <w:szCs w:val="30"/>
        </w:rPr>
      </w:pPr>
      <w:r w:rsidRPr="00FD6D94">
        <w:rPr>
          <w:rFonts w:ascii="楷体" w:eastAsia="楷体" w:hAnsi="楷体" w:cs="仿宋_GB2312"/>
          <w:b/>
          <w:color w:val="000000"/>
          <w:sz w:val="30"/>
          <w:szCs w:val="30"/>
        </w:rPr>
        <w:t>具体情况</w:t>
      </w:r>
    </w:p>
    <w:p w:rsidR="00FC2B4D" w:rsidRPr="00FD6D94" w:rsidRDefault="00FC2B4D">
      <w:pPr>
        <w:spacing w:line="600" w:lineRule="exact"/>
        <w:ind w:firstLineChars="200" w:firstLine="600"/>
        <w:rPr>
          <w:rFonts w:eastAsia="仿宋_GB2312"/>
          <w:sz w:val="30"/>
          <w:szCs w:val="30"/>
        </w:rPr>
      </w:pPr>
      <w:r w:rsidRPr="00FD6D94">
        <w:rPr>
          <w:rFonts w:eastAsia="仿宋_GB2312" w:hint="eastAsia"/>
          <w:sz w:val="30"/>
          <w:szCs w:val="30"/>
        </w:rPr>
        <w:t>1</w:t>
      </w:r>
      <w:r w:rsidRPr="00FD6D94">
        <w:rPr>
          <w:rFonts w:eastAsia="仿宋_GB2312" w:hint="eastAsia"/>
          <w:sz w:val="30"/>
          <w:szCs w:val="30"/>
        </w:rPr>
        <w:t>、“</w:t>
      </w:r>
      <w:r w:rsidRPr="00FD6D94">
        <w:rPr>
          <w:rFonts w:eastAsia="仿宋_GB2312" w:hint="eastAsia"/>
          <w:sz w:val="30"/>
          <w:szCs w:val="30"/>
        </w:rPr>
        <w:t>205</w:t>
      </w:r>
      <w:r w:rsidRPr="00FD6D94">
        <w:rPr>
          <w:rFonts w:eastAsia="仿宋_GB2312" w:hint="eastAsia"/>
          <w:sz w:val="30"/>
          <w:szCs w:val="30"/>
        </w:rPr>
        <w:t>”教育支出</w:t>
      </w:r>
      <w:r w:rsidRPr="00FD6D94">
        <w:rPr>
          <w:rFonts w:eastAsia="仿宋_GB2312" w:hint="eastAsia"/>
          <w:sz w:val="30"/>
          <w:szCs w:val="30"/>
        </w:rPr>
        <w:t>-</w:t>
      </w:r>
      <w:r w:rsidRPr="00FD6D94">
        <w:rPr>
          <w:rFonts w:eastAsia="仿宋_GB2312" w:hint="eastAsia"/>
          <w:sz w:val="30"/>
          <w:szCs w:val="30"/>
        </w:rPr>
        <w:t>“</w:t>
      </w:r>
      <w:r w:rsidRPr="00FD6D94">
        <w:rPr>
          <w:rFonts w:eastAsia="仿宋_GB2312" w:hint="eastAsia"/>
          <w:sz w:val="30"/>
          <w:szCs w:val="30"/>
        </w:rPr>
        <w:t>20507</w:t>
      </w:r>
      <w:r w:rsidRPr="00FD6D94">
        <w:rPr>
          <w:rFonts w:eastAsia="仿宋_GB2312" w:hint="eastAsia"/>
          <w:sz w:val="30"/>
          <w:szCs w:val="30"/>
        </w:rPr>
        <w:t>”特殊教育</w:t>
      </w:r>
      <w:r w:rsidRPr="00FD6D94">
        <w:rPr>
          <w:rFonts w:eastAsia="仿宋_GB2312" w:hint="eastAsia"/>
          <w:sz w:val="30"/>
          <w:szCs w:val="30"/>
        </w:rPr>
        <w:t>-</w:t>
      </w:r>
      <w:r w:rsidRPr="00FD6D94">
        <w:rPr>
          <w:rFonts w:eastAsia="仿宋_GB2312" w:hint="eastAsia"/>
          <w:sz w:val="30"/>
          <w:szCs w:val="30"/>
        </w:rPr>
        <w:t>“</w:t>
      </w:r>
      <w:r w:rsidRPr="00FD6D94">
        <w:rPr>
          <w:rFonts w:eastAsia="仿宋_GB2312" w:hint="eastAsia"/>
          <w:sz w:val="30"/>
          <w:szCs w:val="30"/>
        </w:rPr>
        <w:t>2050799</w:t>
      </w:r>
      <w:r w:rsidRPr="00FD6D94">
        <w:rPr>
          <w:rFonts w:eastAsia="仿宋_GB2312" w:hint="eastAsia"/>
          <w:sz w:val="30"/>
          <w:szCs w:val="30"/>
        </w:rPr>
        <w:t>”其他特殊教育科目支出</w:t>
      </w:r>
      <w:r w:rsidRPr="00FD6D94">
        <w:rPr>
          <w:rFonts w:eastAsia="仿宋_GB2312" w:hint="eastAsia"/>
          <w:sz w:val="30"/>
          <w:szCs w:val="30"/>
        </w:rPr>
        <w:t>888148.3</w:t>
      </w:r>
      <w:r w:rsidRPr="00FD6D94">
        <w:rPr>
          <w:rFonts w:eastAsia="仿宋_GB2312" w:hint="eastAsia"/>
          <w:sz w:val="30"/>
          <w:szCs w:val="30"/>
        </w:rPr>
        <w:t>元，主要用于：上年度残运会经费。</w:t>
      </w:r>
    </w:p>
    <w:p w:rsidR="00FC2B4D" w:rsidRPr="00FD6D94" w:rsidRDefault="00FC2B4D">
      <w:pPr>
        <w:spacing w:line="580" w:lineRule="exact"/>
        <w:ind w:firstLineChars="200" w:firstLine="600"/>
        <w:rPr>
          <w:rFonts w:ascii="仿宋_GB2312" w:eastAsia="仿宋_GB2312"/>
          <w:color w:val="000000"/>
          <w:sz w:val="30"/>
          <w:szCs w:val="24"/>
        </w:rPr>
      </w:pPr>
      <w:bookmarkStart w:id="22" w:name="_Toc78784576"/>
      <w:r w:rsidRPr="00FD6D94">
        <w:rPr>
          <w:rFonts w:ascii="仿宋_GB2312" w:eastAsia="仿宋_GB2312" w:hint="eastAsia"/>
          <w:color w:val="000000"/>
          <w:sz w:val="30"/>
          <w:szCs w:val="24"/>
        </w:rPr>
        <w:t>2、“208”社会保障和就业支出-“20811”残疾人事业科目支出36798167.43元，与上年决算相比增加 4947505.3元，其中：</w:t>
      </w:r>
    </w:p>
    <w:p w:rsidR="00FC2B4D" w:rsidRPr="00FD6D94" w:rsidRDefault="00FC2B4D">
      <w:pPr>
        <w:spacing w:line="600" w:lineRule="exact"/>
        <w:ind w:firstLineChars="200" w:firstLine="600"/>
        <w:rPr>
          <w:rFonts w:ascii="黑体" w:eastAsia="黑体" w:hAnsi="宋体"/>
          <w:color w:val="000000"/>
          <w:sz w:val="36"/>
          <w:szCs w:val="24"/>
        </w:rPr>
      </w:pPr>
      <w:r w:rsidRPr="00FD6D94">
        <w:rPr>
          <w:rFonts w:ascii="仿宋_GB2312" w:eastAsia="仿宋_GB2312" w:hint="eastAsia"/>
          <w:color w:val="000000"/>
          <w:sz w:val="30"/>
          <w:szCs w:val="24"/>
        </w:rPr>
        <w:t>“2081101” 社会保障和就业支出-残疾人事业-行政运行科目支出2606748.9元，主要用于： 人员经费、日常公用经费;</w:t>
      </w:r>
      <w:r w:rsidRPr="00FD6D94">
        <w:rPr>
          <w:rFonts w:ascii="黑体" w:eastAsia="黑体" w:hAnsi="宋体" w:hint="eastAsia"/>
          <w:color w:val="000000"/>
          <w:sz w:val="36"/>
          <w:szCs w:val="24"/>
        </w:rPr>
        <w:t xml:space="preserve"> </w:t>
      </w:r>
    </w:p>
    <w:p w:rsidR="00FC2B4D" w:rsidRPr="00FD6D94" w:rsidRDefault="00FC2B4D">
      <w:pPr>
        <w:spacing w:line="600" w:lineRule="exact"/>
        <w:ind w:firstLineChars="200" w:firstLine="600"/>
        <w:rPr>
          <w:rFonts w:ascii="仿宋_GB2312" w:eastAsia="仿宋_GB2312" w:hAnsi="宋体"/>
          <w:color w:val="000000"/>
          <w:sz w:val="30"/>
          <w:szCs w:val="24"/>
        </w:rPr>
      </w:pPr>
      <w:r w:rsidRPr="00FD6D94">
        <w:rPr>
          <w:rFonts w:ascii="仿宋_GB2312" w:eastAsia="仿宋_GB2312" w:hAnsi="宋体" w:hint="eastAsia"/>
          <w:color w:val="000000"/>
          <w:sz w:val="30"/>
          <w:szCs w:val="24"/>
        </w:rPr>
        <w:lastRenderedPageBreak/>
        <w:t>“2081104”</w:t>
      </w:r>
      <w:r w:rsidRPr="00FD6D94">
        <w:rPr>
          <w:rFonts w:ascii="仿宋_GB2312" w:eastAsia="仿宋_GB2312" w:hint="eastAsia"/>
          <w:color w:val="000000"/>
          <w:sz w:val="30"/>
          <w:szCs w:val="24"/>
        </w:rPr>
        <w:t xml:space="preserve"> 社会保障和就业支出-残疾人事业-</w:t>
      </w:r>
      <w:r w:rsidRPr="00FD6D94">
        <w:rPr>
          <w:rFonts w:ascii="仿宋_GB2312" w:eastAsia="仿宋_GB2312" w:hAnsi="宋体" w:hint="eastAsia"/>
          <w:color w:val="000000"/>
          <w:sz w:val="30"/>
          <w:szCs w:val="24"/>
        </w:rPr>
        <w:t>残疾人康复科目支出2002819.89元主要用于:残疾人康复等经费支出；</w:t>
      </w:r>
    </w:p>
    <w:p w:rsidR="00FC2B4D" w:rsidRPr="00FD6D94" w:rsidRDefault="00FC2B4D">
      <w:pPr>
        <w:spacing w:line="600" w:lineRule="exact"/>
        <w:ind w:firstLineChars="200" w:firstLine="600"/>
        <w:rPr>
          <w:rFonts w:ascii="仿宋_GB2312" w:eastAsia="仿宋_GB2312" w:hAnsi="宋体"/>
          <w:color w:val="000000"/>
          <w:sz w:val="30"/>
          <w:szCs w:val="24"/>
        </w:rPr>
      </w:pPr>
      <w:r w:rsidRPr="00FD6D94">
        <w:rPr>
          <w:rFonts w:ascii="仿宋_GB2312" w:eastAsia="仿宋_GB2312" w:hAnsi="宋体" w:hint="eastAsia"/>
          <w:color w:val="000000"/>
          <w:sz w:val="30"/>
          <w:szCs w:val="24"/>
        </w:rPr>
        <w:t>“2081105”</w:t>
      </w:r>
      <w:r w:rsidRPr="00FD6D94">
        <w:rPr>
          <w:rFonts w:ascii="仿宋_GB2312" w:eastAsia="仿宋_GB2312" w:hint="eastAsia"/>
          <w:color w:val="000000"/>
          <w:sz w:val="30"/>
          <w:szCs w:val="24"/>
        </w:rPr>
        <w:t xml:space="preserve"> 社会保障和就业支出-残疾人事业-</w:t>
      </w:r>
      <w:r w:rsidRPr="00FD6D94">
        <w:rPr>
          <w:rFonts w:ascii="仿宋_GB2312" w:eastAsia="仿宋_GB2312" w:hAnsi="宋体" w:hint="eastAsia"/>
          <w:color w:val="000000"/>
          <w:sz w:val="30"/>
          <w:szCs w:val="24"/>
        </w:rPr>
        <w:t>残疾人就业和扶贫科目支出23718417.74元主要用于：残疾人扶贫项目支出；</w:t>
      </w:r>
    </w:p>
    <w:p w:rsidR="00FC2B4D" w:rsidRPr="00FD6D94" w:rsidRDefault="00FC2B4D">
      <w:pPr>
        <w:spacing w:line="600" w:lineRule="exact"/>
        <w:ind w:firstLineChars="200" w:firstLine="600"/>
        <w:rPr>
          <w:rFonts w:ascii="仿宋_GB2312" w:eastAsia="仿宋_GB2312" w:hAnsi="宋体"/>
          <w:color w:val="000000"/>
          <w:sz w:val="30"/>
          <w:szCs w:val="24"/>
        </w:rPr>
      </w:pPr>
      <w:r w:rsidRPr="00FD6D94">
        <w:rPr>
          <w:rFonts w:ascii="仿宋_GB2312" w:eastAsia="仿宋_GB2312" w:hAnsi="宋体" w:hint="eastAsia"/>
          <w:color w:val="000000"/>
          <w:sz w:val="30"/>
          <w:szCs w:val="24"/>
        </w:rPr>
        <w:t>“2081199”</w:t>
      </w:r>
      <w:r w:rsidRPr="00FD6D94">
        <w:rPr>
          <w:rFonts w:ascii="仿宋_GB2312" w:eastAsia="仿宋_GB2312" w:hint="eastAsia"/>
          <w:color w:val="000000"/>
          <w:sz w:val="30"/>
          <w:szCs w:val="24"/>
        </w:rPr>
        <w:t xml:space="preserve"> 社会保障和就业支出-残疾人事业-</w:t>
      </w:r>
      <w:r w:rsidRPr="00FD6D94">
        <w:rPr>
          <w:rFonts w:ascii="仿宋_GB2312" w:eastAsia="仿宋_GB2312" w:hAnsi="宋体" w:hint="eastAsia"/>
          <w:color w:val="000000"/>
          <w:sz w:val="30"/>
          <w:szCs w:val="24"/>
        </w:rPr>
        <w:t>其他残疾人事业支出科目支出8470180.9元主要用于</w:t>
      </w:r>
      <w:r w:rsidRPr="00FD6D94">
        <w:rPr>
          <w:rFonts w:ascii="仿宋_GB2312" w:eastAsia="仿宋_GB2312" w:hint="eastAsia"/>
          <w:color w:val="000000"/>
          <w:sz w:val="30"/>
          <w:szCs w:val="24"/>
        </w:rPr>
        <w:t>人员经费、日常公用经费1946290.78元；残疾人救助、助残日慰问等项目支出6523890.12元；</w:t>
      </w:r>
    </w:p>
    <w:p w:rsidR="00FC2B4D" w:rsidRPr="00FD6D94" w:rsidRDefault="00FC2B4D">
      <w:pPr>
        <w:spacing w:line="600" w:lineRule="exact"/>
        <w:ind w:firstLineChars="200" w:firstLine="600"/>
        <w:rPr>
          <w:rFonts w:ascii="仿宋_GB2312" w:eastAsia="仿宋_GB2312"/>
          <w:color w:val="000000"/>
          <w:sz w:val="30"/>
          <w:szCs w:val="24"/>
        </w:rPr>
      </w:pPr>
      <w:r w:rsidRPr="00FD6D94">
        <w:rPr>
          <w:rFonts w:ascii="仿宋_GB2312" w:eastAsia="仿宋_GB2312" w:hint="eastAsia"/>
          <w:color w:val="000000"/>
          <w:sz w:val="30"/>
          <w:szCs w:val="24"/>
        </w:rPr>
        <w:t xml:space="preserve">3、“210”卫生健康支出-“21011”行政事业单位医疗科目支出194028.96与上年决算相比增加6406.34元，其中： </w:t>
      </w:r>
    </w:p>
    <w:p w:rsidR="00FC2B4D" w:rsidRPr="00FD6D94" w:rsidRDefault="00FC2B4D">
      <w:pPr>
        <w:spacing w:line="600" w:lineRule="exact"/>
        <w:ind w:firstLineChars="200" w:firstLine="600"/>
        <w:rPr>
          <w:rFonts w:ascii="仿宋_GB2312" w:eastAsia="仿宋_GB2312"/>
          <w:color w:val="000000"/>
          <w:sz w:val="30"/>
          <w:szCs w:val="24"/>
        </w:rPr>
      </w:pPr>
      <w:r w:rsidRPr="00FD6D94">
        <w:rPr>
          <w:rFonts w:ascii="仿宋_GB2312" w:eastAsia="仿宋_GB2312" w:hint="eastAsia"/>
          <w:color w:val="000000"/>
          <w:sz w:val="30"/>
          <w:szCs w:val="24"/>
        </w:rPr>
        <w:t>“2101101”</w:t>
      </w:r>
      <w:r w:rsidRPr="00FD6D94">
        <w:rPr>
          <w:rFonts w:hint="eastAsia"/>
          <w:color w:val="000000"/>
          <w:sz w:val="21"/>
          <w:szCs w:val="24"/>
        </w:rPr>
        <w:t xml:space="preserve"> </w:t>
      </w:r>
      <w:r w:rsidRPr="00FD6D94">
        <w:rPr>
          <w:rFonts w:ascii="仿宋_GB2312" w:eastAsia="仿宋_GB2312" w:hint="eastAsia"/>
          <w:color w:val="000000"/>
          <w:sz w:val="30"/>
          <w:szCs w:val="24"/>
        </w:rPr>
        <w:t>卫生健康支出-行政事业单位医疗-行政单位医疗科目支出81662.88元主要用于行政人员医疗；</w:t>
      </w:r>
    </w:p>
    <w:p w:rsidR="00FC2B4D" w:rsidRPr="00FD6D94" w:rsidRDefault="00FC2B4D">
      <w:pPr>
        <w:spacing w:line="600" w:lineRule="exact"/>
        <w:ind w:firstLineChars="200" w:firstLine="600"/>
        <w:rPr>
          <w:rFonts w:ascii="仿宋_GB2312" w:eastAsia="仿宋_GB2312"/>
          <w:color w:val="000000"/>
          <w:sz w:val="30"/>
          <w:szCs w:val="24"/>
        </w:rPr>
      </w:pPr>
      <w:r w:rsidRPr="00FD6D94">
        <w:rPr>
          <w:rFonts w:ascii="仿宋_GB2312" w:eastAsia="仿宋_GB2312" w:hint="eastAsia"/>
          <w:color w:val="000000"/>
          <w:sz w:val="30"/>
          <w:szCs w:val="24"/>
        </w:rPr>
        <w:t>“2101102”</w:t>
      </w:r>
      <w:r w:rsidRPr="00FD6D94">
        <w:rPr>
          <w:rFonts w:hint="eastAsia"/>
          <w:color w:val="000000"/>
          <w:sz w:val="21"/>
          <w:szCs w:val="24"/>
        </w:rPr>
        <w:t xml:space="preserve"> </w:t>
      </w:r>
      <w:r w:rsidRPr="00FD6D94">
        <w:rPr>
          <w:rFonts w:ascii="仿宋_GB2312" w:eastAsia="仿宋_GB2312" w:hint="eastAsia"/>
          <w:color w:val="000000"/>
          <w:sz w:val="30"/>
          <w:szCs w:val="24"/>
        </w:rPr>
        <w:t>卫生健康支出-行政事业单位医疗-事业单位医疗科目支出81256.44元主要用于事业人员医疗；</w:t>
      </w:r>
    </w:p>
    <w:p w:rsidR="00FC2B4D" w:rsidRPr="00FD6D94" w:rsidRDefault="00FC2B4D">
      <w:pPr>
        <w:spacing w:line="600" w:lineRule="exact"/>
        <w:ind w:firstLineChars="200" w:firstLine="600"/>
        <w:rPr>
          <w:rFonts w:ascii="仿宋_GB2312" w:eastAsia="仿宋_GB2312"/>
          <w:color w:val="000000"/>
          <w:sz w:val="30"/>
          <w:szCs w:val="24"/>
        </w:rPr>
      </w:pPr>
      <w:r w:rsidRPr="00FD6D94">
        <w:rPr>
          <w:rFonts w:ascii="仿宋_GB2312" w:eastAsia="仿宋_GB2312" w:hint="eastAsia"/>
          <w:color w:val="000000"/>
          <w:sz w:val="30"/>
          <w:szCs w:val="24"/>
        </w:rPr>
        <w:t>“2101103”</w:t>
      </w:r>
      <w:r w:rsidRPr="00FD6D94">
        <w:rPr>
          <w:rFonts w:hint="eastAsia"/>
          <w:color w:val="000000"/>
          <w:sz w:val="21"/>
          <w:szCs w:val="24"/>
        </w:rPr>
        <w:t xml:space="preserve"> </w:t>
      </w:r>
      <w:r w:rsidRPr="00FD6D94">
        <w:rPr>
          <w:rFonts w:ascii="仿宋_GB2312" w:eastAsia="仿宋_GB2312" w:hint="eastAsia"/>
          <w:color w:val="000000"/>
          <w:sz w:val="30"/>
          <w:szCs w:val="24"/>
        </w:rPr>
        <w:t xml:space="preserve">卫生健康支出-行政事业单位医疗-公务员医疗补助科目支出31109.64元主要用于公务员医疗补助费。 </w:t>
      </w:r>
    </w:p>
    <w:p w:rsidR="00FC2B4D" w:rsidRPr="00FD6D94" w:rsidRDefault="00FC2B4D">
      <w:pPr>
        <w:spacing w:line="580" w:lineRule="exact"/>
        <w:ind w:firstLineChars="200" w:firstLine="602"/>
        <w:rPr>
          <w:rFonts w:ascii="黑体" w:eastAsia="黑体" w:hAnsi="黑体"/>
          <w:b/>
          <w:color w:val="000000"/>
          <w:sz w:val="30"/>
          <w:szCs w:val="30"/>
        </w:rPr>
      </w:pPr>
      <w:r w:rsidRPr="00FD6D94">
        <w:rPr>
          <w:rFonts w:ascii="黑体" w:eastAsia="黑体" w:hAnsi="黑体"/>
          <w:b/>
          <w:color w:val="000000"/>
          <w:sz w:val="30"/>
          <w:szCs w:val="30"/>
        </w:rPr>
        <w:t>六、一般公共预算财政拨款基本支出决算情况</w:t>
      </w:r>
      <w:bookmarkEnd w:id="22"/>
    </w:p>
    <w:p w:rsidR="00FC2B4D" w:rsidRPr="00FD6D94" w:rsidRDefault="00FC2B4D">
      <w:pPr>
        <w:spacing w:line="600" w:lineRule="exact"/>
        <w:ind w:firstLineChars="200" w:firstLine="600"/>
        <w:rPr>
          <w:rFonts w:eastAsia="仿宋_GB2312"/>
          <w:color w:val="000000"/>
          <w:sz w:val="30"/>
          <w:szCs w:val="30"/>
        </w:rPr>
      </w:pPr>
      <w:r w:rsidRPr="00FD6D94">
        <w:rPr>
          <w:rFonts w:eastAsia="仿宋_GB2312"/>
          <w:color w:val="000000"/>
          <w:sz w:val="30"/>
          <w:szCs w:val="30"/>
        </w:rPr>
        <w:t>天津市</w:t>
      </w:r>
      <w:r w:rsidRPr="00FD6D94">
        <w:rPr>
          <w:rFonts w:eastAsia="仿宋_GB2312" w:hint="eastAsia"/>
          <w:color w:val="000000"/>
          <w:sz w:val="30"/>
          <w:szCs w:val="30"/>
        </w:rPr>
        <w:t>北辰区残疾人联合会</w:t>
      </w:r>
      <w:r w:rsidRPr="00FD6D94">
        <w:rPr>
          <w:rFonts w:eastAsia="仿宋_GB2312" w:hint="eastAsia"/>
          <w:color w:val="000000"/>
          <w:sz w:val="30"/>
          <w:szCs w:val="30"/>
        </w:rPr>
        <w:t>2020</w:t>
      </w:r>
      <w:r w:rsidRPr="00FD6D94">
        <w:rPr>
          <w:rFonts w:eastAsia="仿宋_GB2312"/>
          <w:color w:val="000000"/>
          <w:sz w:val="30"/>
          <w:szCs w:val="30"/>
        </w:rPr>
        <w:t>年度部门决算一般公共预算财政拨款基本支出</w:t>
      </w:r>
      <w:r w:rsidRPr="00FD6D94">
        <w:rPr>
          <w:rFonts w:eastAsia="仿宋_GB2312" w:hint="eastAsia"/>
          <w:color w:val="000000"/>
          <w:sz w:val="30"/>
          <w:szCs w:val="30"/>
        </w:rPr>
        <w:t>合计</w:t>
      </w:r>
      <w:r w:rsidRPr="00FD6D94">
        <w:rPr>
          <w:rFonts w:eastAsia="仿宋_GB2312" w:hint="eastAsia"/>
          <w:color w:val="000000"/>
          <w:sz w:val="30"/>
          <w:szCs w:val="30"/>
        </w:rPr>
        <w:t>4747068.64</w:t>
      </w:r>
      <w:r w:rsidRPr="00FD6D94">
        <w:rPr>
          <w:rFonts w:eastAsia="仿宋_GB2312"/>
          <w:color w:val="000000"/>
          <w:sz w:val="30"/>
          <w:szCs w:val="30"/>
        </w:rPr>
        <w:t>元，与</w:t>
      </w:r>
      <w:r w:rsidRPr="00FD6D94">
        <w:rPr>
          <w:rFonts w:eastAsia="仿宋_GB2312" w:hint="eastAsia"/>
          <w:color w:val="000000"/>
          <w:sz w:val="30"/>
          <w:szCs w:val="30"/>
        </w:rPr>
        <w:t>2019</w:t>
      </w:r>
      <w:r w:rsidRPr="00FD6D94">
        <w:rPr>
          <w:rFonts w:eastAsia="仿宋_GB2312"/>
          <w:color w:val="000000"/>
          <w:sz w:val="30"/>
          <w:szCs w:val="30"/>
        </w:rPr>
        <w:t>年决算相比增加</w:t>
      </w:r>
      <w:r w:rsidRPr="00FD6D94">
        <w:rPr>
          <w:rFonts w:eastAsia="仿宋_GB2312" w:hint="eastAsia"/>
          <w:color w:val="000000"/>
          <w:sz w:val="30"/>
          <w:szCs w:val="30"/>
        </w:rPr>
        <w:t>351923.24</w:t>
      </w:r>
      <w:r w:rsidRPr="00FD6D94">
        <w:rPr>
          <w:rFonts w:eastAsia="仿宋_GB2312"/>
          <w:color w:val="000000"/>
          <w:sz w:val="30"/>
          <w:szCs w:val="30"/>
        </w:rPr>
        <w:t>元，</w:t>
      </w:r>
      <w:r w:rsidRPr="00FD6D94">
        <w:rPr>
          <w:rFonts w:eastAsia="仿宋_GB2312" w:hint="eastAsia"/>
          <w:color w:val="000000"/>
          <w:sz w:val="30"/>
          <w:szCs w:val="30"/>
        </w:rPr>
        <w:t>主要原因是人员经费调整。</w:t>
      </w:r>
      <w:r w:rsidRPr="00FD6D94">
        <w:rPr>
          <w:rFonts w:eastAsia="仿宋_GB2312"/>
          <w:color w:val="000000"/>
          <w:sz w:val="30"/>
          <w:szCs w:val="30"/>
        </w:rPr>
        <w:t>具体情况如下：</w:t>
      </w:r>
    </w:p>
    <w:p w:rsidR="00FC2B4D" w:rsidRPr="00FD6D94" w:rsidRDefault="00FC2B4D">
      <w:pPr>
        <w:spacing w:line="580" w:lineRule="exact"/>
        <w:ind w:firstLineChars="200" w:firstLine="600"/>
        <w:rPr>
          <w:rFonts w:ascii="仿宋_GB2312" w:eastAsia="仿宋_GB2312"/>
          <w:color w:val="000000"/>
          <w:sz w:val="30"/>
          <w:szCs w:val="24"/>
        </w:rPr>
      </w:pPr>
      <w:bookmarkStart w:id="23" w:name="_Toc78784577"/>
      <w:r w:rsidRPr="00FD6D94">
        <w:rPr>
          <w:rFonts w:ascii="仿宋_GB2312" w:eastAsia="仿宋_GB2312" w:hint="eastAsia"/>
          <w:color w:val="000000"/>
          <w:sz w:val="30"/>
          <w:szCs w:val="24"/>
        </w:rPr>
        <w:t>1、“工资福利支出（301）”4276200.67元，其中：</w:t>
      </w:r>
    </w:p>
    <w:p w:rsidR="00FC2B4D" w:rsidRPr="00FD6D94" w:rsidRDefault="00FC2B4D">
      <w:pPr>
        <w:spacing w:line="580" w:lineRule="exact"/>
        <w:ind w:firstLineChars="200" w:firstLine="600"/>
        <w:rPr>
          <w:rFonts w:ascii="仿宋_GB2312" w:eastAsia="仿宋_GB2312"/>
          <w:color w:val="000000"/>
          <w:sz w:val="30"/>
          <w:szCs w:val="24"/>
        </w:rPr>
      </w:pPr>
      <w:r w:rsidRPr="00FD6D94">
        <w:rPr>
          <w:rFonts w:ascii="仿宋_GB2312" w:eastAsia="仿宋_GB2312" w:hint="eastAsia"/>
          <w:color w:val="000000"/>
          <w:sz w:val="30"/>
          <w:szCs w:val="24"/>
        </w:rPr>
        <w:t>“基本工资（30101）”652326元，主要用于：在职人员基</w:t>
      </w:r>
      <w:r w:rsidRPr="00FD6D94">
        <w:rPr>
          <w:rFonts w:ascii="仿宋_GB2312" w:eastAsia="仿宋_GB2312" w:hint="eastAsia"/>
          <w:color w:val="000000"/>
          <w:sz w:val="30"/>
          <w:szCs w:val="24"/>
        </w:rPr>
        <w:lastRenderedPageBreak/>
        <w:t>本工资支出；</w:t>
      </w:r>
    </w:p>
    <w:p w:rsidR="00FC2B4D" w:rsidRPr="00FD6D94" w:rsidRDefault="00FC2B4D">
      <w:pPr>
        <w:spacing w:line="580" w:lineRule="exact"/>
        <w:ind w:firstLineChars="200" w:firstLine="600"/>
        <w:rPr>
          <w:rFonts w:ascii="仿宋_GB2312" w:eastAsia="仿宋_GB2312"/>
          <w:color w:val="000000"/>
          <w:sz w:val="30"/>
          <w:szCs w:val="24"/>
        </w:rPr>
      </w:pPr>
      <w:r w:rsidRPr="00FD6D94">
        <w:rPr>
          <w:rFonts w:ascii="仿宋_GB2312" w:eastAsia="仿宋_GB2312" w:hint="eastAsia"/>
          <w:color w:val="000000"/>
          <w:sz w:val="30"/>
          <w:szCs w:val="24"/>
        </w:rPr>
        <w:t>“津贴补贴（30102）”629252.5元，主要用于：在职人员工作津贴生活补贴支出；</w:t>
      </w:r>
    </w:p>
    <w:p w:rsidR="00FC2B4D" w:rsidRPr="00FD6D94" w:rsidRDefault="00FC2B4D">
      <w:pPr>
        <w:spacing w:line="580" w:lineRule="exact"/>
        <w:ind w:firstLineChars="200" w:firstLine="600"/>
        <w:rPr>
          <w:rFonts w:ascii="仿宋_GB2312" w:eastAsia="仿宋_GB2312"/>
          <w:color w:val="000000"/>
          <w:sz w:val="30"/>
          <w:szCs w:val="24"/>
        </w:rPr>
      </w:pPr>
      <w:r w:rsidRPr="00FD6D94">
        <w:rPr>
          <w:rFonts w:ascii="仿宋_GB2312" w:eastAsia="仿宋_GB2312" w:hint="eastAsia"/>
          <w:color w:val="000000"/>
          <w:sz w:val="30"/>
          <w:szCs w:val="24"/>
        </w:rPr>
        <w:t>“奖金（30103）”365884元，主要用于年终奖及考核奖支出；</w:t>
      </w:r>
    </w:p>
    <w:p w:rsidR="00FC2B4D" w:rsidRPr="00FD6D94" w:rsidRDefault="00FC2B4D">
      <w:pPr>
        <w:spacing w:line="580" w:lineRule="exact"/>
        <w:ind w:firstLineChars="200" w:firstLine="600"/>
        <w:rPr>
          <w:rFonts w:ascii="仿宋_GB2312" w:eastAsia="仿宋_GB2312"/>
          <w:color w:val="000000"/>
          <w:sz w:val="30"/>
          <w:szCs w:val="24"/>
        </w:rPr>
      </w:pPr>
      <w:r w:rsidRPr="00FD6D94">
        <w:rPr>
          <w:rFonts w:ascii="仿宋_GB2312" w:eastAsia="仿宋_GB2312" w:hint="eastAsia"/>
          <w:color w:val="000000"/>
          <w:sz w:val="30"/>
          <w:szCs w:val="24"/>
        </w:rPr>
        <w:t>“ 职工基本医疗保险缴费（30110）”180868.66元，主要用于在职人员基本医疗保险支出；</w:t>
      </w:r>
    </w:p>
    <w:p w:rsidR="00FC2B4D" w:rsidRPr="00FD6D94" w:rsidRDefault="00FC2B4D">
      <w:pPr>
        <w:spacing w:line="580" w:lineRule="exact"/>
        <w:ind w:firstLineChars="200" w:firstLine="600"/>
        <w:rPr>
          <w:rFonts w:ascii="仿宋_GB2312" w:eastAsia="仿宋_GB2312"/>
          <w:color w:val="000000"/>
          <w:sz w:val="30"/>
          <w:szCs w:val="24"/>
        </w:rPr>
      </w:pPr>
      <w:r w:rsidRPr="00FD6D94">
        <w:rPr>
          <w:rFonts w:ascii="仿宋_GB2312" w:eastAsia="仿宋_GB2312" w:hint="eastAsia"/>
          <w:color w:val="000000"/>
          <w:sz w:val="30"/>
          <w:szCs w:val="24"/>
        </w:rPr>
        <w:t>“公务员医疗补助缴费（30111）”31109.64元，主要用于在职人员医疗费支出；</w:t>
      </w:r>
    </w:p>
    <w:p w:rsidR="00FC2B4D" w:rsidRPr="00FD6D94" w:rsidRDefault="00FC2B4D">
      <w:pPr>
        <w:spacing w:line="580" w:lineRule="exact"/>
        <w:ind w:firstLineChars="200" w:firstLine="600"/>
        <w:rPr>
          <w:rFonts w:ascii="仿宋_GB2312" w:eastAsia="仿宋_GB2312"/>
          <w:color w:val="000000"/>
          <w:sz w:val="30"/>
          <w:szCs w:val="24"/>
        </w:rPr>
      </w:pPr>
      <w:r w:rsidRPr="00FD6D94">
        <w:rPr>
          <w:rFonts w:ascii="仿宋_GB2312" w:eastAsia="仿宋_GB2312" w:hint="eastAsia"/>
          <w:color w:val="000000"/>
          <w:sz w:val="30"/>
          <w:szCs w:val="24"/>
        </w:rPr>
        <w:t>“其他社会保障缴费（30112）”7006.31元，主要用于在职人员其他保障缴费支出；</w:t>
      </w:r>
    </w:p>
    <w:p w:rsidR="00FC2B4D" w:rsidRPr="00FD6D94" w:rsidRDefault="00FC2B4D">
      <w:pPr>
        <w:spacing w:line="580" w:lineRule="exact"/>
        <w:ind w:firstLineChars="200" w:firstLine="600"/>
        <w:rPr>
          <w:rFonts w:ascii="仿宋_GB2312" w:eastAsia="仿宋_GB2312"/>
          <w:color w:val="000000"/>
          <w:sz w:val="30"/>
          <w:szCs w:val="24"/>
        </w:rPr>
      </w:pPr>
      <w:r w:rsidRPr="00FD6D94">
        <w:rPr>
          <w:rFonts w:ascii="仿宋_GB2312" w:eastAsia="仿宋_GB2312" w:hint="eastAsia"/>
          <w:color w:val="000000"/>
          <w:sz w:val="30"/>
          <w:szCs w:val="24"/>
        </w:rPr>
        <w:t xml:space="preserve"> “绩效工资（30107）”494628元，主要用于事业在职人员基础性奖励性绩效工资支出；</w:t>
      </w:r>
    </w:p>
    <w:p w:rsidR="00FC2B4D" w:rsidRPr="00FD6D94" w:rsidRDefault="00FC2B4D">
      <w:pPr>
        <w:spacing w:line="580" w:lineRule="exact"/>
        <w:ind w:firstLineChars="200" w:firstLine="600"/>
        <w:rPr>
          <w:rFonts w:ascii="仿宋_GB2312" w:eastAsia="仿宋_GB2312"/>
          <w:color w:val="000000"/>
          <w:sz w:val="30"/>
          <w:szCs w:val="24"/>
        </w:rPr>
      </w:pPr>
      <w:r w:rsidRPr="00FD6D94">
        <w:rPr>
          <w:rFonts w:ascii="仿宋_GB2312" w:eastAsia="仿宋_GB2312" w:hint="eastAsia"/>
          <w:color w:val="000000"/>
          <w:sz w:val="30"/>
          <w:szCs w:val="24"/>
        </w:rPr>
        <w:t>“机关事业单位基本养老保险缴费（30108）”248586.24元，主要用于在职人员养老保险支出；</w:t>
      </w:r>
    </w:p>
    <w:p w:rsidR="00FC2B4D" w:rsidRPr="00FD6D94" w:rsidRDefault="00FC2B4D">
      <w:pPr>
        <w:spacing w:line="580" w:lineRule="exact"/>
        <w:ind w:firstLineChars="200" w:firstLine="600"/>
        <w:rPr>
          <w:rFonts w:ascii="仿宋_GB2312" w:eastAsia="仿宋_GB2312"/>
          <w:color w:val="000000"/>
          <w:sz w:val="30"/>
          <w:szCs w:val="24"/>
        </w:rPr>
      </w:pPr>
      <w:r w:rsidRPr="00FD6D94">
        <w:rPr>
          <w:rFonts w:ascii="仿宋_GB2312" w:eastAsia="仿宋_GB2312" w:hint="eastAsia"/>
          <w:color w:val="000000"/>
          <w:sz w:val="30"/>
          <w:szCs w:val="24"/>
        </w:rPr>
        <w:t>“职业年金缴费（30109）”119862.32元，主要用于在职人员职业年金支出；</w:t>
      </w:r>
    </w:p>
    <w:p w:rsidR="00FC2B4D" w:rsidRPr="00FD6D94" w:rsidRDefault="00FC2B4D">
      <w:pPr>
        <w:spacing w:line="580" w:lineRule="exact"/>
        <w:ind w:firstLineChars="200" w:firstLine="600"/>
        <w:rPr>
          <w:rFonts w:ascii="仿宋_GB2312" w:eastAsia="仿宋_GB2312"/>
          <w:color w:val="000000"/>
          <w:sz w:val="30"/>
          <w:szCs w:val="24"/>
        </w:rPr>
      </w:pPr>
      <w:r w:rsidRPr="00FD6D94">
        <w:rPr>
          <w:rFonts w:ascii="仿宋_GB2312" w:eastAsia="仿宋_GB2312" w:hint="eastAsia"/>
          <w:color w:val="000000"/>
          <w:sz w:val="30"/>
          <w:szCs w:val="24"/>
        </w:rPr>
        <w:t>“其他工资福利支出（30199）”622299元，主要用于值班加班费、带薪休假、临时工工资等支出；</w:t>
      </w:r>
    </w:p>
    <w:p w:rsidR="00FC2B4D" w:rsidRPr="00FD6D94" w:rsidRDefault="00FC2B4D">
      <w:pPr>
        <w:spacing w:line="580" w:lineRule="exact"/>
        <w:ind w:firstLineChars="200" w:firstLine="600"/>
        <w:rPr>
          <w:rFonts w:ascii="仿宋_GB2312" w:eastAsia="仿宋_GB2312" w:hAnsi="仿宋_GB2312"/>
          <w:color w:val="000000"/>
          <w:sz w:val="30"/>
          <w:szCs w:val="24"/>
        </w:rPr>
      </w:pPr>
      <w:r w:rsidRPr="00FD6D94">
        <w:rPr>
          <w:rFonts w:ascii="仿宋_GB2312" w:eastAsia="仿宋_GB2312" w:hAnsi="仿宋_GB2312" w:hint="eastAsia"/>
          <w:color w:val="000000"/>
          <w:sz w:val="30"/>
          <w:szCs w:val="24"/>
        </w:rPr>
        <w:t>“住房公积金（30113）”924378元，主要用于在职人员公积金支出；</w:t>
      </w:r>
    </w:p>
    <w:p w:rsidR="00FC2B4D" w:rsidRPr="00FD6D94" w:rsidRDefault="00FC2B4D">
      <w:pPr>
        <w:spacing w:line="580" w:lineRule="exact"/>
        <w:ind w:firstLineChars="200" w:firstLine="600"/>
        <w:rPr>
          <w:rFonts w:ascii="仿宋_GB2312" w:eastAsia="仿宋_GB2312"/>
          <w:color w:val="000000"/>
          <w:sz w:val="30"/>
          <w:szCs w:val="24"/>
        </w:rPr>
      </w:pPr>
      <w:r w:rsidRPr="00FD6D94">
        <w:rPr>
          <w:rFonts w:ascii="仿宋_GB2312" w:eastAsia="仿宋_GB2312" w:hint="eastAsia"/>
          <w:color w:val="000000"/>
          <w:sz w:val="30"/>
          <w:szCs w:val="24"/>
        </w:rPr>
        <w:t>2、“商品和服务支出（302）”376527.97元，其中：</w:t>
      </w:r>
    </w:p>
    <w:p w:rsidR="00FC2B4D" w:rsidRPr="00FD6D94" w:rsidRDefault="00FC2B4D">
      <w:pPr>
        <w:spacing w:line="580" w:lineRule="exact"/>
        <w:ind w:firstLineChars="200" w:firstLine="600"/>
        <w:rPr>
          <w:rFonts w:ascii="仿宋_GB2312" w:eastAsia="仿宋_GB2312"/>
          <w:color w:val="000000"/>
          <w:sz w:val="30"/>
          <w:szCs w:val="24"/>
        </w:rPr>
      </w:pPr>
      <w:r w:rsidRPr="00FD6D94">
        <w:rPr>
          <w:rFonts w:ascii="仿宋_GB2312" w:eastAsia="仿宋_GB2312" w:hint="eastAsia"/>
          <w:color w:val="000000"/>
          <w:sz w:val="30"/>
          <w:szCs w:val="24"/>
        </w:rPr>
        <w:t>“办公费（30201）”21834.38元，主要用于日常办公经费支出；</w:t>
      </w:r>
    </w:p>
    <w:p w:rsidR="00FC2B4D" w:rsidRPr="00FD6D94" w:rsidRDefault="00FC2B4D">
      <w:pPr>
        <w:spacing w:line="580" w:lineRule="exact"/>
        <w:ind w:firstLineChars="200" w:firstLine="600"/>
        <w:rPr>
          <w:rFonts w:ascii="仿宋_GB2312" w:eastAsia="仿宋_GB2312"/>
          <w:color w:val="000000"/>
          <w:sz w:val="30"/>
          <w:szCs w:val="24"/>
        </w:rPr>
      </w:pPr>
      <w:r w:rsidRPr="00FD6D94">
        <w:rPr>
          <w:rFonts w:ascii="仿宋_GB2312" w:eastAsia="仿宋_GB2312" w:hint="eastAsia"/>
          <w:color w:val="000000"/>
          <w:sz w:val="30"/>
          <w:szCs w:val="24"/>
        </w:rPr>
        <w:lastRenderedPageBreak/>
        <w:t>“水费（30205）”9185元，主要用于单位日常饮用桶装水经费支出；</w:t>
      </w:r>
    </w:p>
    <w:p w:rsidR="00FC2B4D" w:rsidRPr="00FD6D94" w:rsidRDefault="00FC2B4D">
      <w:pPr>
        <w:spacing w:line="580" w:lineRule="exact"/>
        <w:ind w:firstLineChars="200" w:firstLine="600"/>
        <w:rPr>
          <w:rFonts w:ascii="仿宋_GB2312" w:eastAsia="仿宋_GB2312"/>
          <w:color w:val="000000"/>
          <w:sz w:val="30"/>
          <w:szCs w:val="24"/>
        </w:rPr>
      </w:pPr>
      <w:r w:rsidRPr="00FD6D94">
        <w:rPr>
          <w:rFonts w:ascii="仿宋_GB2312" w:eastAsia="仿宋_GB2312" w:hint="eastAsia"/>
          <w:color w:val="000000"/>
          <w:sz w:val="30"/>
          <w:szCs w:val="24"/>
        </w:rPr>
        <w:t>“电费（30206）”24114.12元，主要用于单位电费支出；</w:t>
      </w:r>
    </w:p>
    <w:p w:rsidR="00FC2B4D" w:rsidRPr="00FD6D94" w:rsidRDefault="00FC2B4D">
      <w:pPr>
        <w:spacing w:line="580" w:lineRule="exact"/>
        <w:ind w:firstLineChars="200" w:firstLine="600"/>
        <w:rPr>
          <w:rFonts w:ascii="仿宋_GB2312" w:eastAsia="仿宋_GB2312"/>
          <w:color w:val="000000"/>
          <w:sz w:val="30"/>
          <w:szCs w:val="24"/>
        </w:rPr>
      </w:pPr>
      <w:r w:rsidRPr="00FD6D94">
        <w:rPr>
          <w:rFonts w:ascii="仿宋_GB2312" w:eastAsia="仿宋_GB2312" w:hint="eastAsia"/>
          <w:color w:val="000000"/>
          <w:sz w:val="30"/>
          <w:szCs w:val="24"/>
        </w:rPr>
        <w:t>“邮电费（30207）”15834.8元，主要用于单位座机通讯费支出；</w:t>
      </w:r>
    </w:p>
    <w:p w:rsidR="00FC2B4D" w:rsidRPr="00FD6D94" w:rsidRDefault="00FC2B4D">
      <w:pPr>
        <w:spacing w:line="580" w:lineRule="exact"/>
        <w:ind w:firstLineChars="200" w:firstLine="600"/>
        <w:rPr>
          <w:rFonts w:ascii="仿宋_GB2312" w:eastAsia="仿宋_GB2312"/>
          <w:color w:val="000000"/>
          <w:sz w:val="30"/>
          <w:szCs w:val="24"/>
        </w:rPr>
      </w:pPr>
      <w:r w:rsidRPr="00FD6D94">
        <w:rPr>
          <w:rFonts w:ascii="仿宋_GB2312" w:eastAsia="仿宋_GB2312" w:hint="eastAsia"/>
          <w:color w:val="000000"/>
          <w:sz w:val="30"/>
          <w:szCs w:val="24"/>
        </w:rPr>
        <w:t>“维修（护）费（30213）”10062元，主要用于单位日常设备用品维修支出；</w:t>
      </w:r>
    </w:p>
    <w:p w:rsidR="00FC2B4D" w:rsidRPr="00FD6D94" w:rsidRDefault="00FC2B4D">
      <w:pPr>
        <w:spacing w:line="580" w:lineRule="exact"/>
        <w:ind w:firstLineChars="200" w:firstLine="600"/>
        <w:rPr>
          <w:rFonts w:ascii="仿宋_GB2312" w:eastAsia="仿宋_GB2312"/>
          <w:color w:val="000000"/>
          <w:sz w:val="30"/>
          <w:szCs w:val="24"/>
        </w:rPr>
      </w:pPr>
      <w:r w:rsidRPr="00FD6D94">
        <w:rPr>
          <w:rFonts w:ascii="仿宋_GB2312" w:eastAsia="仿宋_GB2312" w:hint="eastAsia"/>
          <w:color w:val="000000"/>
          <w:sz w:val="30"/>
          <w:szCs w:val="24"/>
        </w:rPr>
        <w:t>“劳务费（30226）”1680元，主要用于单位各项劳动服务支出；</w:t>
      </w:r>
    </w:p>
    <w:p w:rsidR="00FC2B4D" w:rsidRPr="00FD6D94" w:rsidRDefault="00FC2B4D">
      <w:pPr>
        <w:spacing w:line="580" w:lineRule="exact"/>
        <w:ind w:firstLineChars="200" w:firstLine="600"/>
        <w:rPr>
          <w:rFonts w:ascii="仿宋_GB2312" w:eastAsia="仿宋_GB2312"/>
          <w:color w:val="000000"/>
          <w:sz w:val="30"/>
          <w:szCs w:val="24"/>
        </w:rPr>
      </w:pPr>
      <w:r w:rsidRPr="00FD6D94">
        <w:rPr>
          <w:rFonts w:ascii="仿宋_GB2312" w:eastAsia="仿宋_GB2312" w:hint="eastAsia"/>
          <w:color w:val="000000"/>
          <w:sz w:val="30"/>
          <w:szCs w:val="24"/>
        </w:rPr>
        <w:t>“工会经费（30228）”38082.88元，主要用于拨付单位工会账户支出；</w:t>
      </w:r>
    </w:p>
    <w:p w:rsidR="00FC2B4D" w:rsidRPr="00FD6D94" w:rsidRDefault="00FC2B4D">
      <w:pPr>
        <w:spacing w:line="580" w:lineRule="exact"/>
        <w:ind w:firstLineChars="200" w:firstLine="600"/>
        <w:rPr>
          <w:rFonts w:ascii="仿宋_GB2312" w:eastAsia="仿宋_GB2312"/>
          <w:color w:val="000000"/>
          <w:sz w:val="30"/>
          <w:szCs w:val="24"/>
        </w:rPr>
      </w:pPr>
      <w:r w:rsidRPr="00FD6D94">
        <w:rPr>
          <w:rFonts w:ascii="仿宋_GB2312" w:eastAsia="仿宋_GB2312" w:hint="eastAsia"/>
          <w:color w:val="000000"/>
          <w:sz w:val="30"/>
          <w:szCs w:val="24"/>
        </w:rPr>
        <w:t>“福利费（30229）”87970元主要用于职工体检和防暑费等支出；</w:t>
      </w:r>
    </w:p>
    <w:p w:rsidR="00FC2B4D" w:rsidRPr="00FD6D94" w:rsidRDefault="00FC2B4D">
      <w:pPr>
        <w:spacing w:line="580" w:lineRule="exact"/>
        <w:ind w:firstLineChars="200" w:firstLine="600"/>
        <w:rPr>
          <w:rFonts w:ascii="仿宋_GB2312" w:eastAsia="仿宋_GB2312"/>
          <w:color w:val="000000"/>
          <w:sz w:val="30"/>
          <w:szCs w:val="24"/>
        </w:rPr>
      </w:pPr>
      <w:r w:rsidRPr="00FD6D94">
        <w:rPr>
          <w:rFonts w:ascii="仿宋_GB2312" w:eastAsia="仿宋_GB2312" w:hint="eastAsia"/>
          <w:color w:val="000000"/>
          <w:sz w:val="30"/>
          <w:szCs w:val="24"/>
        </w:rPr>
        <w:t>“公务用车运行维护费（30231）”3414元，主要用于单位公务车燃料费、维修费、保险等支出；</w:t>
      </w:r>
    </w:p>
    <w:p w:rsidR="00FC2B4D" w:rsidRPr="00FD6D94" w:rsidRDefault="00FC2B4D">
      <w:pPr>
        <w:spacing w:line="580" w:lineRule="exact"/>
        <w:ind w:firstLineChars="200" w:firstLine="600"/>
        <w:rPr>
          <w:rFonts w:ascii="仿宋_GB2312" w:eastAsia="仿宋_GB2312"/>
          <w:color w:val="000000"/>
          <w:sz w:val="30"/>
          <w:szCs w:val="24"/>
        </w:rPr>
      </w:pPr>
      <w:r w:rsidRPr="00FD6D94">
        <w:rPr>
          <w:rFonts w:ascii="仿宋_GB2312" w:eastAsia="仿宋_GB2312" w:hint="eastAsia"/>
          <w:color w:val="000000"/>
          <w:sz w:val="30"/>
          <w:szCs w:val="24"/>
        </w:rPr>
        <w:t>“其他交通费用（30239）”88495元，主要用于行政人员公务交通补贴、非公务员人员因公出行打车租车费和工作人员区域外出行费用等支出；</w:t>
      </w:r>
    </w:p>
    <w:p w:rsidR="00FC2B4D" w:rsidRPr="00FD6D94" w:rsidRDefault="00FC2B4D">
      <w:pPr>
        <w:spacing w:line="580" w:lineRule="exact"/>
        <w:ind w:firstLineChars="200" w:firstLine="600"/>
        <w:rPr>
          <w:rFonts w:ascii="仿宋_GB2312" w:eastAsia="仿宋_GB2312"/>
          <w:color w:val="000000"/>
          <w:sz w:val="30"/>
          <w:szCs w:val="24"/>
        </w:rPr>
      </w:pPr>
      <w:r w:rsidRPr="00FD6D94">
        <w:rPr>
          <w:rFonts w:ascii="仿宋_GB2312" w:eastAsia="仿宋_GB2312" w:hint="eastAsia"/>
          <w:color w:val="000000"/>
          <w:sz w:val="30"/>
          <w:szCs w:val="24"/>
        </w:rPr>
        <w:t>“手续费（30204）”161元，主要用于银行汇款手续费支出；</w:t>
      </w:r>
    </w:p>
    <w:p w:rsidR="00FC2B4D" w:rsidRPr="00FD6D94" w:rsidRDefault="00FC2B4D">
      <w:pPr>
        <w:spacing w:line="580" w:lineRule="exact"/>
        <w:ind w:firstLineChars="200" w:firstLine="600"/>
        <w:rPr>
          <w:rFonts w:ascii="仿宋_GB2312" w:eastAsia="仿宋_GB2312"/>
          <w:color w:val="000000"/>
          <w:sz w:val="30"/>
          <w:szCs w:val="24"/>
        </w:rPr>
      </w:pPr>
      <w:r w:rsidRPr="00FD6D94">
        <w:rPr>
          <w:rFonts w:ascii="仿宋_GB2312" w:eastAsia="仿宋_GB2312" w:hint="eastAsia"/>
          <w:color w:val="000000"/>
          <w:sz w:val="30"/>
          <w:szCs w:val="24"/>
        </w:rPr>
        <w:t>“差旅费（30211）”12071元，主要用于因公出差费用支出；</w:t>
      </w:r>
    </w:p>
    <w:p w:rsidR="00FC2B4D" w:rsidRPr="00FD6D94" w:rsidRDefault="00FC2B4D">
      <w:pPr>
        <w:spacing w:line="580" w:lineRule="exact"/>
        <w:ind w:firstLineChars="200" w:firstLine="600"/>
        <w:rPr>
          <w:rFonts w:ascii="仿宋_GB2312" w:eastAsia="仿宋_GB2312"/>
          <w:color w:val="000000"/>
          <w:sz w:val="30"/>
          <w:szCs w:val="24"/>
        </w:rPr>
      </w:pPr>
      <w:r w:rsidRPr="00FD6D94">
        <w:rPr>
          <w:rFonts w:ascii="仿宋_GB2312" w:eastAsia="仿宋_GB2312" w:hint="eastAsia"/>
          <w:color w:val="000000"/>
          <w:sz w:val="30"/>
          <w:szCs w:val="24"/>
        </w:rPr>
        <w:t>“其他商品和服务支出（30299）”10067.79元，主要用于购买档案装具、更换单位破损门帘等支出。</w:t>
      </w:r>
    </w:p>
    <w:p w:rsidR="00FC2B4D" w:rsidRPr="00FD6D94" w:rsidRDefault="00FC2B4D">
      <w:pPr>
        <w:spacing w:line="580" w:lineRule="exact"/>
        <w:ind w:firstLineChars="200" w:firstLine="600"/>
        <w:rPr>
          <w:rFonts w:ascii="仿宋_GB2312" w:eastAsia="仿宋_GB2312"/>
          <w:color w:val="000000"/>
          <w:sz w:val="30"/>
          <w:szCs w:val="24"/>
        </w:rPr>
      </w:pPr>
      <w:r w:rsidRPr="00FD6D94">
        <w:rPr>
          <w:rFonts w:ascii="仿宋_GB2312" w:eastAsia="仿宋_GB2312" w:hint="eastAsia"/>
          <w:color w:val="000000"/>
          <w:sz w:val="30"/>
          <w:szCs w:val="24"/>
        </w:rPr>
        <w:lastRenderedPageBreak/>
        <w:t>“培训费（30216）”940元，主要用于在职人员培训支出；</w:t>
      </w:r>
    </w:p>
    <w:p w:rsidR="00FC2B4D" w:rsidRPr="00FD6D94" w:rsidRDefault="00FC2B4D">
      <w:pPr>
        <w:spacing w:line="580" w:lineRule="exact"/>
        <w:ind w:firstLineChars="200" w:firstLine="600"/>
        <w:rPr>
          <w:rFonts w:ascii="仿宋_GB2312" w:eastAsia="仿宋_GB2312"/>
          <w:color w:val="000000"/>
          <w:sz w:val="30"/>
          <w:szCs w:val="24"/>
        </w:rPr>
      </w:pPr>
      <w:r w:rsidRPr="00FD6D94">
        <w:rPr>
          <w:rFonts w:ascii="仿宋_GB2312" w:eastAsia="仿宋_GB2312" w:hint="eastAsia"/>
          <w:color w:val="000000"/>
          <w:sz w:val="30"/>
          <w:szCs w:val="24"/>
        </w:rPr>
        <w:t>“公务接待费（30217）”1680元，主要用于公务来访人员接待支出；</w:t>
      </w:r>
    </w:p>
    <w:p w:rsidR="00FC2B4D" w:rsidRPr="00FD6D94" w:rsidRDefault="00FC2B4D">
      <w:pPr>
        <w:spacing w:line="580" w:lineRule="exact"/>
        <w:ind w:firstLineChars="200" w:firstLine="600"/>
        <w:rPr>
          <w:rFonts w:ascii="仿宋_GB2312" w:eastAsia="仿宋_GB2312"/>
          <w:color w:val="000000"/>
          <w:sz w:val="30"/>
          <w:szCs w:val="24"/>
        </w:rPr>
      </w:pPr>
      <w:r w:rsidRPr="00FD6D94">
        <w:rPr>
          <w:rFonts w:ascii="仿宋_GB2312" w:eastAsia="仿宋_GB2312" w:hint="eastAsia"/>
          <w:color w:val="000000"/>
          <w:sz w:val="30"/>
          <w:szCs w:val="24"/>
        </w:rPr>
        <w:t>“委托业务费（30227）”5700元，主要用于业务委托经费支出；</w:t>
      </w:r>
    </w:p>
    <w:p w:rsidR="00FC2B4D" w:rsidRPr="00FD6D94" w:rsidRDefault="00FC2B4D">
      <w:pPr>
        <w:spacing w:line="580" w:lineRule="exact"/>
        <w:ind w:firstLineChars="200" w:firstLine="600"/>
        <w:rPr>
          <w:rFonts w:ascii="仿宋_GB2312" w:eastAsia="仿宋_GB2312"/>
          <w:color w:val="000000"/>
          <w:sz w:val="30"/>
          <w:szCs w:val="24"/>
        </w:rPr>
      </w:pPr>
      <w:r w:rsidRPr="00FD6D94">
        <w:rPr>
          <w:rFonts w:ascii="仿宋_GB2312" w:eastAsia="仿宋_GB2312" w:hint="eastAsia"/>
          <w:color w:val="000000"/>
          <w:sz w:val="30"/>
          <w:szCs w:val="24"/>
        </w:rPr>
        <w:t>“取暖费（30208）”45236元，主要用于单位取暖费支出。</w:t>
      </w:r>
    </w:p>
    <w:p w:rsidR="00FC2B4D" w:rsidRPr="00FD6D94" w:rsidRDefault="00FC2B4D">
      <w:pPr>
        <w:spacing w:line="580" w:lineRule="exact"/>
        <w:ind w:firstLineChars="200" w:firstLine="600"/>
        <w:rPr>
          <w:rFonts w:ascii="仿宋_GB2312" w:eastAsia="仿宋_GB2312" w:hAnsi="仿宋_GB2312"/>
          <w:color w:val="000000"/>
          <w:sz w:val="30"/>
          <w:szCs w:val="24"/>
        </w:rPr>
      </w:pPr>
      <w:r w:rsidRPr="00FD6D94">
        <w:rPr>
          <w:rFonts w:ascii="仿宋_GB2312" w:eastAsia="仿宋_GB2312" w:hAnsi="仿宋_GB2312" w:hint="eastAsia"/>
          <w:color w:val="000000"/>
          <w:sz w:val="30"/>
          <w:szCs w:val="24"/>
        </w:rPr>
        <w:t>3、“对个人和家庭的补助（303）”41004元，其中：</w:t>
      </w:r>
    </w:p>
    <w:p w:rsidR="00FC2B4D" w:rsidRPr="00FD6D94" w:rsidRDefault="00FC2B4D">
      <w:pPr>
        <w:spacing w:line="580" w:lineRule="exact"/>
        <w:ind w:firstLineChars="200" w:firstLine="600"/>
        <w:rPr>
          <w:rFonts w:ascii="仿宋_GB2312" w:eastAsia="仿宋_GB2312" w:hAnsi="仿宋_GB2312"/>
          <w:color w:val="000000"/>
          <w:sz w:val="30"/>
          <w:szCs w:val="24"/>
        </w:rPr>
      </w:pPr>
      <w:r w:rsidRPr="00FD6D94">
        <w:rPr>
          <w:rFonts w:ascii="仿宋_GB2312" w:eastAsia="仿宋_GB2312" w:hAnsi="仿宋_GB2312" w:hint="eastAsia"/>
          <w:color w:val="000000"/>
          <w:sz w:val="30"/>
          <w:szCs w:val="24"/>
        </w:rPr>
        <w:t>“退休费（30302）”40824元，主要用于退休人员退休费支出；</w:t>
      </w:r>
    </w:p>
    <w:p w:rsidR="00FC2B4D" w:rsidRPr="00FD6D94" w:rsidRDefault="00FC2B4D">
      <w:pPr>
        <w:spacing w:line="580" w:lineRule="exact"/>
        <w:ind w:firstLineChars="200" w:firstLine="600"/>
        <w:rPr>
          <w:rFonts w:ascii="仿宋_GB2312" w:eastAsia="仿宋_GB2312" w:hAnsi="仿宋_GB2312"/>
          <w:color w:val="000000"/>
          <w:sz w:val="30"/>
          <w:szCs w:val="24"/>
        </w:rPr>
      </w:pPr>
      <w:r w:rsidRPr="00FD6D94">
        <w:rPr>
          <w:rFonts w:ascii="仿宋_GB2312" w:eastAsia="仿宋_GB2312" w:hAnsi="仿宋_GB2312" w:hint="eastAsia"/>
          <w:color w:val="000000"/>
          <w:sz w:val="30"/>
          <w:szCs w:val="24"/>
        </w:rPr>
        <w:t>“其他对个人和家庭的补助支出（30399）”180元，主要用于事业人员独生子女费支出。</w:t>
      </w:r>
    </w:p>
    <w:p w:rsidR="00FC2B4D" w:rsidRPr="00FD6D94" w:rsidRDefault="00FC2B4D">
      <w:pPr>
        <w:spacing w:line="580" w:lineRule="exact"/>
        <w:ind w:firstLineChars="200" w:firstLine="600"/>
        <w:rPr>
          <w:rFonts w:ascii="仿宋_GB2312" w:eastAsia="仿宋_GB2312" w:hAnsi="仿宋_GB2312"/>
          <w:color w:val="000000"/>
          <w:sz w:val="30"/>
          <w:szCs w:val="24"/>
        </w:rPr>
      </w:pPr>
      <w:r w:rsidRPr="00FD6D94">
        <w:rPr>
          <w:rFonts w:ascii="仿宋_GB2312" w:eastAsia="仿宋_GB2312" w:hAnsi="仿宋_GB2312" w:hint="eastAsia"/>
          <w:color w:val="000000"/>
          <w:sz w:val="30"/>
          <w:szCs w:val="24"/>
        </w:rPr>
        <w:t>4、“资本性支出（310）”53336元，其中：</w:t>
      </w:r>
    </w:p>
    <w:p w:rsidR="00FC2B4D" w:rsidRPr="00FD6D94" w:rsidRDefault="00FC2B4D">
      <w:pPr>
        <w:spacing w:line="580" w:lineRule="exact"/>
        <w:ind w:firstLineChars="200" w:firstLine="600"/>
        <w:rPr>
          <w:rFonts w:ascii="仿宋_GB2312" w:eastAsia="仿宋_GB2312" w:hAnsi="仿宋_GB2312"/>
          <w:color w:val="000000"/>
          <w:sz w:val="30"/>
          <w:szCs w:val="24"/>
        </w:rPr>
      </w:pPr>
      <w:r w:rsidRPr="00FD6D94">
        <w:rPr>
          <w:rFonts w:ascii="仿宋_GB2312" w:eastAsia="仿宋_GB2312" w:hAnsi="仿宋_GB2312" w:hint="eastAsia"/>
          <w:color w:val="000000"/>
          <w:sz w:val="30"/>
          <w:szCs w:val="24"/>
        </w:rPr>
        <w:t>“办公设备购置（31002）”支出53336元，主要用于购置办公设备。</w:t>
      </w:r>
    </w:p>
    <w:p w:rsidR="00FC2B4D" w:rsidRPr="00FD6D94" w:rsidRDefault="00FC2B4D">
      <w:pPr>
        <w:pStyle w:val="2"/>
        <w:spacing w:line="600" w:lineRule="exact"/>
        <w:ind w:firstLineChars="200" w:firstLine="600"/>
        <w:rPr>
          <w:rFonts w:ascii="黑体" w:eastAsia="黑体" w:hAnsi="黑体"/>
          <w:b w:val="0"/>
          <w:color w:val="000000"/>
          <w:sz w:val="30"/>
          <w:szCs w:val="30"/>
        </w:rPr>
      </w:pPr>
      <w:r w:rsidRPr="00FD6D94">
        <w:rPr>
          <w:rFonts w:ascii="黑体" w:eastAsia="黑体" w:hAnsi="黑体" w:hint="eastAsia"/>
          <w:b w:val="0"/>
          <w:color w:val="000000"/>
          <w:sz w:val="30"/>
          <w:szCs w:val="30"/>
        </w:rPr>
        <w:t>七</w:t>
      </w:r>
      <w:r w:rsidRPr="00FD6D94">
        <w:rPr>
          <w:rFonts w:ascii="黑体" w:eastAsia="黑体" w:hAnsi="黑体"/>
          <w:b w:val="0"/>
          <w:color w:val="000000"/>
          <w:sz w:val="30"/>
          <w:szCs w:val="30"/>
        </w:rPr>
        <w:t>、政府性基金预算财政拨款</w:t>
      </w:r>
      <w:r w:rsidRPr="00FD6D94">
        <w:rPr>
          <w:rFonts w:ascii="黑体" w:eastAsia="黑体" w:hAnsi="黑体" w:hint="eastAsia"/>
          <w:b w:val="0"/>
          <w:color w:val="000000"/>
          <w:sz w:val="30"/>
          <w:szCs w:val="30"/>
        </w:rPr>
        <w:t>收支决算</w:t>
      </w:r>
      <w:r w:rsidRPr="00FD6D94">
        <w:rPr>
          <w:rFonts w:ascii="黑体" w:eastAsia="黑体" w:hAnsi="黑体"/>
          <w:b w:val="0"/>
          <w:color w:val="000000"/>
          <w:sz w:val="30"/>
          <w:szCs w:val="30"/>
        </w:rPr>
        <w:t>情况</w:t>
      </w:r>
      <w:bookmarkEnd w:id="23"/>
    </w:p>
    <w:p w:rsidR="00FC2B4D" w:rsidRPr="00FD6D94" w:rsidRDefault="00FC2B4D">
      <w:pPr>
        <w:spacing w:line="600" w:lineRule="exact"/>
        <w:ind w:leftChars="200" w:left="480"/>
        <w:rPr>
          <w:rFonts w:ascii="楷体" w:eastAsia="楷体" w:hAnsi="楷体" w:cs="仿宋_GB2312"/>
          <w:b/>
          <w:color w:val="000000"/>
          <w:sz w:val="30"/>
          <w:szCs w:val="30"/>
        </w:rPr>
      </w:pPr>
      <w:r w:rsidRPr="00FD6D94">
        <w:rPr>
          <w:rFonts w:ascii="楷体" w:eastAsia="楷体" w:hAnsi="楷体" w:cs="仿宋_GB2312" w:hint="eastAsia"/>
          <w:b/>
          <w:color w:val="000000"/>
          <w:sz w:val="30"/>
          <w:szCs w:val="30"/>
        </w:rPr>
        <w:t>（一）总体情况</w:t>
      </w:r>
    </w:p>
    <w:p w:rsidR="00FC2B4D" w:rsidRPr="00FD6D94" w:rsidRDefault="00FC2B4D">
      <w:pPr>
        <w:spacing w:line="600" w:lineRule="exact"/>
        <w:ind w:firstLineChars="200" w:firstLine="600"/>
        <w:rPr>
          <w:rFonts w:eastAsia="仿宋_GB2312"/>
          <w:sz w:val="30"/>
          <w:szCs w:val="30"/>
        </w:rPr>
      </w:pPr>
      <w:r w:rsidRPr="00FD6D94">
        <w:rPr>
          <w:rFonts w:eastAsia="仿宋_GB2312"/>
          <w:sz w:val="30"/>
          <w:szCs w:val="30"/>
        </w:rPr>
        <w:t>天津市</w:t>
      </w:r>
      <w:r w:rsidRPr="00FD6D94">
        <w:rPr>
          <w:rFonts w:eastAsia="仿宋_GB2312" w:hint="eastAsia"/>
          <w:sz w:val="30"/>
          <w:szCs w:val="30"/>
        </w:rPr>
        <w:t>北辰区残疾人联合会</w:t>
      </w:r>
      <w:r w:rsidRPr="00FD6D94">
        <w:rPr>
          <w:rFonts w:eastAsia="仿宋_GB2312" w:hint="eastAsia"/>
          <w:sz w:val="30"/>
          <w:szCs w:val="30"/>
        </w:rPr>
        <w:t>2020</w:t>
      </w:r>
      <w:r w:rsidRPr="00FD6D94">
        <w:rPr>
          <w:rFonts w:eastAsia="仿宋_GB2312"/>
          <w:sz w:val="30"/>
          <w:szCs w:val="30"/>
        </w:rPr>
        <w:t>年度部门决算政府性基金预算财政拨款</w:t>
      </w:r>
      <w:r w:rsidRPr="00FD6D94">
        <w:rPr>
          <w:rFonts w:ascii="仿宋_GB2312" w:eastAsia="仿宋_GB2312" w:hint="eastAsia"/>
          <w:sz w:val="30"/>
          <w:szCs w:val="30"/>
        </w:rPr>
        <w:t>上年结转和结余</w:t>
      </w:r>
      <w:r w:rsidRPr="00FD6D94">
        <w:rPr>
          <w:rFonts w:eastAsia="仿宋_GB2312" w:hint="eastAsia"/>
          <w:sz w:val="30"/>
          <w:szCs w:val="30"/>
        </w:rPr>
        <w:t>0</w:t>
      </w:r>
      <w:r w:rsidRPr="00FD6D94">
        <w:rPr>
          <w:rFonts w:ascii="仿宋_GB2312" w:eastAsia="仿宋_GB2312" w:hint="eastAsia"/>
          <w:sz w:val="30"/>
          <w:szCs w:val="30"/>
        </w:rPr>
        <w:t>元，当年收入</w:t>
      </w:r>
      <w:r w:rsidRPr="00FD6D94">
        <w:rPr>
          <w:rFonts w:eastAsia="仿宋_GB2312" w:hint="eastAsia"/>
          <w:sz w:val="30"/>
          <w:szCs w:val="30"/>
        </w:rPr>
        <w:t>0</w:t>
      </w:r>
      <w:r w:rsidRPr="00FD6D94">
        <w:rPr>
          <w:rFonts w:ascii="仿宋_GB2312" w:eastAsia="仿宋_GB2312" w:hint="eastAsia"/>
          <w:sz w:val="30"/>
          <w:szCs w:val="30"/>
        </w:rPr>
        <w:t>元，</w:t>
      </w:r>
      <w:r w:rsidRPr="00FD6D94">
        <w:rPr>
          <w:rFonts w:eastAsia="仿宋_GB2312"/>
          <w:sz w:val="30"/>
          <w:szCs w:val="30"/>
        </w:rPr>
        <w:t>支出</w:t>
      </w:r>
      <w:r w:rsidR="00083B79" w:rsidRPr="00FD6D94">
        <w:rPr>
          <w:rFonts w:eastAsia="仿宋_GB2312" w:hint="eastAsia"/>
          <w:sz w:val="30"/>
          <w:szCs w:val="30"/>
        </w:rPr>
        <w:t>0</w:t>
      </w:r>
      <w:r w:rsidRPr="00FD6D94">
        <w:rPr>
          <w:rFonts w:eastAsia="仿宋_GB2312"/>
          <w:sz w:val="30"/>
          <w:szCs w:val="30"/>
        </w:rPr>
        <w:t>元，支出与</w:t>
      </w:r>
      <w:r w:rsidRPr="00FD6D94">
        <w:rPr>
          <w:rFonts w:eastAsia="仿宋_GB2312" w:hint="eastAsia"/>
          <w:sz w:val="30"/>
          <w:szCs w:val="30"/>
        </w:rPr>
        <w:t>2019</w:t>
      </w:r>
      <w:r w:rsidR="00EC6F85" w:rsidRPr="00FD6D94">
        <w:rPr>
          <w:rFonts w:eastAsia="仿宋_GB2312"/>
          <w:sz w:val="30"/>
          <w:szCs w:val="30"/>
        </w:rPr>
        <w:t>年决算相比</w:t>
      </w:r>
      <w:r w:rsidRPr="00FD6D94">
        <w:rPr>
          <w:rFonts w:eastAsia="仿宋_GB2312"/>
          <w:sz w:val="30"/>
          <w:szCs w:val="30"/>
        </w:rPr>
        <w:t>减少</w:t>
      </w:r>
      <w:r w:rsidR="00EC6F85" w:rsidRPr="00FD6D94">
        <w:rPr>
          <w:rFonts w:eastAsia="Times New Roman"/>
          <w:color w:val="000000"/>
          <w:sz w:val="30"/>
          <w:szCs w:val="24"/>
        </w:rPr>
        <w:t>12,942.86</w:t>
      </w:r>
      <w:r w:rsidRPr="00FD6D94">
        <w:rPr>
          <w:rFonts w:eastAsia="仿宋_GB2312"/>
          <w:sz w:val="30"/>
          <w:szCs w:val="30"/>
        </w:rPr>
        <w:t>元，</w:t>
      </w:r>
      <w:r w:rsidRPr="00FD6D94">
        <w:rPr>
          <w:rFonts w:eastAsia="仿宋_GB2312" w:hint="eastAsia"/>
          <w:sz w:val="30"/>
          <w:szCs w:val="30"/>
        </w:rPr>
        <w:t>主要原因是</w:t>
      </w:r>
      <w:r w:rsidR="00EC6F85" w:rsidRPr="00FD6D94">
        <w:rPr>
          <w:rFonts w:eastAsia="仿宋_GB2312" w:hint="eastAsia"/>
          <w:sz w:val="30"/>
          <w:szCs w:val="30"/>
        </w:rPr>
        <w:t>2020</w:t>
      </w:r>
      <w:r w:rsidR="00EC6F85" w:rsidRPr="00FD6D94">
        <w:rPr>
          <w:rFonts w:eastAsia="仿宋_GB2312" w:hint="eastAsia"/>
          <w:sz w:val="30"/>
          <w:szCs w:val="30"/>
        </w:rPr>
        <w:t>年无政府性基金资金收支</w:t>
      </w:r>
      <w:r w:rsidRPr="00FD6D94">
        <w:rPr>
          <w:rFonts w:eastAsia="仿宋_GB2312" w:hint="eastAsia"/>
          <w:sz w:val="30"/>
          <w:szCs w:val="30"/>
        </w:rPr>
        <w:t>。</w:t>
      </w:r>
    </w:p>
    <w:p w:rsidR="00FC2B4D" w:rsidRPr="00FD6D94" w:rsidRDefault="00FC2B4D">
      <w:pPr>
        <w:spacing w:line="600" w:lineRule="exact"/>
        <w:ind w:firstLineChars="200" w:firstLine="600"/>
        <w:rPr>
          <w:rFonts w:eastAsia="仿宋_GB2312"/>
          <w:sz w:val="30"/>
          <w:szCs w:val="30"/>
        </w:rPr>
      </w:pPr>
      <w:r w:rsidRPr="00FD6D94">
        <w:rPr>
          <w:rFonts w:eastAsia="仿宋_GB2312" w:hint="eastAsia"/>
          <w:sz w:val="30"/>
          <w:szCs w:val="30"/>
        </w:rPr>
        <w:t>天津市北辰区残疾人联合会</w:t>
      </w:r>
      <w:r w:rsidRPr="00FD6D94">
        <w:rPr>
          <w:rFonts w:eastAsia="仿宋_GB2312" w:hint="eastAsia"/>
          <w:sz w:val="30"/>
          <w:szCs w:val="30"/>
        </w:rPr>
        <w:t>2020</w:t>
      </w:r>
      <w:r w:rsidRPr="00FD6D94">
        <w:rPr>
          <w:rFonts w:eastAsia="仿宋_GB2312" w:hint="eastAsia"/>
          <w:sz w:val="30"/>
          <w:szCs w:val="30"/>
        </w:rPr>
        <w:t>年度无政府性基金预算财政拨款收入、支出和结转结余。</w:t>
      </w:r>
    </w:p>
    <w:p w:rsidR="00FC2B4D" w:rsidRPr="00FD6D94" w:rsidRDefault="00FC2B4D">
      <w:pPr>
        <w:pStyle w:val="2"/>
        <w:spacing w:line="600" w:lineRule="exact"/>
        <w:ind w:firstLineChars="200" w:firstLine="600"/>
        <w:rPr>
          <w:rFonts w:ascii="黑体" w:eastAsia="黑体" w:hAnsi="黑体"/>
          <w:b w:val="0"/>
          <w:color w:val="000000"/>
          <w:sz w:val="30"/>
          <w:szCs w:val="30"/>
        </w:rPr>
      </w:pPr>
      <w:bookmarkStart w:id="24" w:name="_Toc78784578"/>
      <w:r w:rsidRPr="00FD6D94">
        <w:rPr>
          <w:rFonts w:ascii="黑体" w:eastAsia="黑体" w:hAnsi="黑体" w:hint="eastAsia"/>
          <w:b w:val="0"/>
          <w:color w:val="000000"/>
          <w:sz w:val="30"/>
          <w:szCs w:val="30"/>
        </w:rPr>
        <w:lastRenderedPageBreak/>
        <w:t>八、</w:t>
      </w:r>
      <w:r w:rsidRPr="00FD6D94">
        <w:rPr>
          <w:rFonts w:ascii="黑体" w:eastAsia="黑体" w:hAnsi="黑体"/>
          <w:b w:val="0"/>
          <w:color w:val="000000"/>
          <w:sz w:val="30"/>
          <w:szCs w:val="30"/>
        </w:rPr>
        <w:t>一般公共预算财政拨款“三公”经费</w:t>
      </w:r>
      <w:r w:rsidRPr="00FD6D94">
        <w:rPr>
          <w:rFonts w:ascii="黑体" w:eastAsia="黑体" w:hAnsi="黑体" w:hint="eastAsia"/>
          <w:b w:val="0"/>
          <w:color w:val="000000"/>
          <w:sz w:val="30"/>
          <w:szCs w:val="30"/>
        </w:rPr>
        <w:t>支出决算</w:t>
      </w:r>
      <w:r w:rsidRPr="00FD6D94">
        <w:rPr>
          <w:rFonts w:ascii="黑体" w:eastAsia="黑体" w:hAnsi="黑体"/>
          <w:b w:val="0"/>
          <w:color w:val="000000"/>
          <w:sz w:val="30"/>
          <w:szCs w:val="30"/>
        </w:rPr>
        <w:t>情况</w:t>
      </w:r>
      <w:bookmarkEnd w:id="24"/>
    </w:p>
    <w:p w:rsidR="00FC2B4D" w:rsidRPr="00FD6D94" w:rsidRDefault="00FC2B4D">
      <w:pPr>
        <w:spacing w:line="600" w:lineRule="exact"/>
        <w:ind w:firstLineChars="200" w:firstLine="600"/>
        <w:rPr>
          <w:rFonts w:eastAsia="仿宋_GB2312"/>
          <w:color w:val="000000"/>
          <w:sz w:val="30"/>
          <w:szCs w:val="30"/>
        </w:rPr>
      </w:pPr>
      <w:r w:rsidRPr="00FD6D94">
        <w:rPr>
          <w:rFonts w:eastAsia="仿宋_GB2312" w:hint="eastAsia"/>
          <w:color w:val="000000"/>
          <w:sz w:val="30"/>
          <w:szCs w:val="30"/>
        </w:rPr>
        <w:t>2020</w:t>
      </w:r>
      <w:r w:rsidRPr="00FD6D94">
        <w:rPr>
          <w:rFonts w:eastAsia="仿宋_GB2312"/>
          <w:color w:val="000000"/>
          <w:sz w:val="30"/>
          <w:szCs w:val="30"/>
        </w:rPr>
        <w:t>年</w:t>
      </w:r>
      <w:r w:rsidRPr="00FD6D94">
        <w:rPr>
          <w:rFonts w:eastAsia="仿宋_GB2312" w:hint="eastAsia"/>
          <w:color w:val="000000"/>
          <w:sz w:val="30"/>
          <w:szCs w:val="30"/>
        </w:rPr>
        <w:t>一般公共预算</w:t>
      </w:r>
      <w:r w:rsidRPr="00FD6D94">
        <w:rPr>
          <w:rFonts w:eastAsia="仿宋_GB2312"/>
          <w:color w:val="000000"/>
          <w:sz w:val="30"/>
          <w:szCs w:val="30"/>
        </w:rPr>
        <w:t>财政拨款</w:t>
      </w:r>
      <w:r w:rsidRPr="00FD6D94">
        <w:rPr>
          <w:rFonts w:eastAsia="仿宋_GB2312"/>
          <w:color w:val="000000"/>
          <w:sz w:val="30"/>
          <w:szCs w:val="30"/>
        </w:rPr>
        <w:t>“</w:t>
      </w:r>
      <w:r w:rsidRPr="00FD6D94">
        <w:rPr>
          <w:rFonts w:eastAsia="仿宋_GB2312"/>
          <w:color w:val="000000"/>
          <w:sz w:val="30"/>
          <w:szCs w:val="30"/>
        </w:rPr>
        <w:t>三公</w:t>
      </w:r>
      <w:r w:rsidRPr="00FD6D94">
        <w:rPr>
          <w:rFonts w:eastAsia="仿宋_GB2312"/>
          <w:color w:val="000000"/>
          <w:sz w:val="30"/>
          <w:szCs w:val="30"/>
        </w:rPr>
        <w:t>”</w:t>
      </w:r>
      <w:r w:rsidRPr="00FD6D94">
        <w:rPr>
          <w:rFonts w:eastAsia="仿宋_GB2312"/>
          <w:color w:val="000000"/>
          <w:sz w:val="30"/>
          <w:szCs w:val="30"/>
        </w:rPr>
        <w:t>经费</w:t>
      </w:r>
      <w:r w:rsidRPr="00FD6D94">
        <w:rPr>
          <w:rFonts w:eastAsia="仿宋_GB2312" w:hint="eastAsia"/>
          <w:color w:val="000000"/>
          <w:sz w:val="30"/>
          <w:szCs w:val="30"/>
        </w:rPr>
        <w:t>决算</w:t>
      </w:r>
      <w:r w:rsidRPr="00FD6D94">
        <w:rPr>
          <w:rFonts w:eastAsia="仿宋_GB2312" w:hint="eastAsia"/>
          <w:color w:val="000000"/>
          <w:sz w:val="30"/>
          <w:szCs w:val="30"/>
        </w:rPr>
        <w:t>5094</w:t>
      </w:r>
      <w:r w:rsidRPr="00FD6D94">
        <w:rPr>
          <w:rFonts w:eastAsia="仿宋_GB2312" w:hint="eastAsia"/>
          <w:color w:val="000000"/>
          <w:sz w:val="30"/>
          <w:szCs w:val="30"/>
        </w:rPr>
        <w:t>元</w:t>
      </w:r>
      <w:r w:rsidRPr="00FD6D94">
        <w:rPr>
          <w:rFonts w:eastAsia="仿宋_GB2312"/>
          <w:color w:val="000000"/>
          <w:sz w:val="30"/>
          <w:szCs w:val="30"/>
        </w:rPr>
        <w:t>，与</w:t>
      </w:r>
      <w:r w:rsidRPr="00FD6D94">
        <w:rPr>
          <w:rFonts w:eastAsia="仿宋_GB2312" w:hint="eastAsia"/>
          <w:color w:val="000000"/>
          <w:sz w:val="30"/>
          <w:szCs w:val="30"/>
        </w:rPr>
        <w:t>2020</w:t>
      </w:r>
      <w:r w:rsidRPr="00FD6D94">
        <w:rPr>
          <w:rFonts w:eastAsia="仿宋_GB2312"/>
          <w:color w:val="000000"/>
          <w:sz w:val="30"/>
          <w:szCs w:val="30"/>
        </w:rPr>
        <w:t>年</w:t>
      </w:r>
      <w:r w:rsidRPr="00FD6D94">
        <w:rPr>
          <w:rFonts w:eastAsia="仿宋_GB2312" w:hint="eastAsia"/>
          <w:color w:val="000000"/>
          <w:sz w:val="30"/>
          <w:szCs w:val="30"/>
        </w:rPr>
        <w:t>预算</w:t>
      </w:r>
      <w:r w:rsidRPr="00FD6D94">
        <w:rPr>
          <w:rFonts w:eastAsia="仿宋_GB2312"/>
          <w:color w:val="000000"/>
          <w:sz w:val="30"/>
          <w:szCs w:val="30"/>
        </w:rPr>
        <w:t>相比</w:t>
      </w:r>
      <w:r w:rsidRPr="00FD6D94">
        <w:rPr>
          <w:rFonts w:eastAsia="仿宋_GB2312" w:hint="eastAsia"/>
          <w:color w:val="000000"/>
          <w:sz w:val="30"/>
          <w:szCs w:val="30"/>
        </w:rPr>
        <w:t>减少</w:t>
      </w:r>
      <w:r w:rsidRPr="00FD6D94">
        <w:rPr>
          <w:rFonts w:eastAsia="仿宋_GB2312" w:hint="eastAsia"/>
          <w:color w:val="000000"/>
          <w:sz w:val="30"/>
          <w:szCs w:val="30"/>
        </w:rPr>
        <w:t>19906</w:t>
      </w:r>
      <w:r w:rsidRPr="00FD6D94">
        <w:rPr>
          <w:rFonts w:eastAsia="仿宋_GB2312" w:hint="eastAsia"/>
          <w:color w:val="000000"/>
          <w:sz w:val="30"/>
          <w:szCs w:val="30"/>
        </w:rPr>
        <w:t>元</w:t>
      </w:r>
      <w:r w:rsidRPr="00FD6D94">
        <w:rPr>
          <w:rFonts w:eastAsia="仿宋_GB2312"/>
          <w:color w:val="000000"/>
          <w:sz w:val="30"/>
          <w:szCs w:val="30"/>
        </w:rPr>
        <w:t>，主要原因是</w:t>
      </w:r>
      <w:r w:rsidRPr="00FD6D94">
        <w:rPr>
          <w:rFonts w:eastAsia="仿宋_GB2312" w:hint="eastAsia"/>
          <w:color w:val="000000"/>
          <w:sz w:val="30"/>
          <w:szCs w:val="30"/>
        </w:rPr>
        <w:t>厉行节约减少“三公”经费支出</w:t>
      </w:r>
      <w:r w:rsidRPr="00FD6D94">
        <w:rPr>
          <w:rFonts w:eastAsia="仿宋_GB2312"/>
          <w:color w:val="000000"/>
          <w:sz w:val="30"/>
          <w:szCs w:val="30"/>
        </w:rPr>
        <w:t>。具体情况：</w:t>
      </w:r>
    </w:p>
    <w:p w:rsidR="00FC2B4D" w:rsidRPr="00FD6D94" w:rsidRDefault="00FC2B4D">
      <w:pPr>
        <w:spacing w:line="600" w:lineRule="exact"/>
        <w:ind w:firstLineChars="200" w:firstLine="600"/>
        <w:rPr>
          <w:rFonts w:eastAsia="仿宋_GB2312"/>
          <w:color w:val="000000"/>
          <w:sz w:val="30"/>
          <w:szCs w:val="30"/>
        </w:rPr>
      </w:pPr>
      <w:r w:rsidRPr="00FD6D94">
        <w:rPr>
          <w:rFonts w:eastAsia="仿宋_GB2312" w:hint="eastAsia"/>
          <w:color w:val="000000"/>
          <w:sz w:val="30"/>
          <w:szCs w:val="30"/>
        </w:rPr>
        <w:t>（一）</w:t>
      </w:r>
      <w:r w:rsidRPr="00FD6D94">
        <w:rPr>
          <w:rFonts w:eastAsia="仿宋_GB2312" w:hint="eastAsia"/>
          <w:color w:val="000000"/>
          <w:sz w:val="30"/>
          <w:szCs w:val="30"/>
        </w:rPr>
        <w:t>2020</w:t>
      </w:r>
      <w:r w:rsidRPr="00FD6D94">
        <w:rPr>
          <w:rFonts w:eastAsia="仿宋_GB2312"/>
          <w:color w:val="000000"/>
          <w:sz w:val="30"/>
          <w:szCs w:val="30"/>
        </w:rPr>
        <w:t>年因公出国（境）费</w:t>
      </w:r>
      <w:r w:rsidRPr="00FD6D94">
        <w:rPr>
          <w:rFonts w:eastAsia="仿宋_GB2312" w:hint="eastAsia"/>
          <w:color w:val="000000"/>
          <w:sz w:val="30"/>
          <w:szCs w:val="30"/>
        </w:rPr>
        <w:t>决</w:t>
      </w:r>
      <w:r w:rsidRPr="00FD6D94">
        <w:rPr>
          <w:rFonts w:eastAsia="仿宋_GB2312"/>
          <w:color w:val="000000"/>
          <w:sz w:val="30"/>
          <w:szCs w:val="30"/>
        </w:rPr>
        <w:t>算</w:t>
      </w:r>
      <w:r w:rsidRPr="00FD6D94">
        <w:rPr>
          <w:rFonts w:eastAsia="仿宋_GB2312" w:hint="eastAsia"/>
          <w:color w:val="000000"/>
          <w:sz w:val="30"/>
          <w:szCs w:val="30"/>
        </w:rPr>
        <w:t>0</w:t>
      </w:r>
      <w:r w:rsidRPr="00FD6D94">
        <w:rPr>
          <w:rFonts w:eastAsia="仿宋_GB2312" w:hint="eastAsia"/>
          <w:color w:val="000000"/>
          <w:sz w:val="30"/>
          <w:szCs w:val="30"/>
        </w:rPr>
        <w:t>元，</w:t>
      </w:r>
      <w:r w:rsidRPr="00FD6D94">
        <w:rPr>
          <w:rFonts w:eastAsia="仿宋_GB2312"/>
          <w:color w:val="000000"/>
          <w:sz w:val="30"/>
          <w:szCs w:val="30"/>
        </w:rPr>
        <w:t>与</w:t>
      </w:r>
      <w:r w:rsidRPr="00FD6D94">
        <w:rPr>
          <w:rFonts w:eastAsia="仿宋_GB2312" w:hint="eastAsia"/>
          <w:color w:val="000000"/>
          <w:sz w:val="30"/>
          <w:szCs w:val="30"/>
        </w:rPr>
        <w:t>预算</w:t>
      </w:r>
      <w:r w:rsidRPr="00FD6D94">
        <w:rPr>
          <w:rFonts w:eastAsia="仿宋_GB2312"/>
          <w:color w:val="000000"/>
          <w:sz w:val="30"/>
          <w:szCs w:val="30"/>
        </w:rPr>
        <w:t>相比</w:t>
      </w:r>
      <w:r w:rsidRPr="00FD6D94">
        <w:rPr>
          <w:rFonts w:eastAsia="仿宋_GB2312" w:hint="eastAsia"/>
          <w:color w:val="000000"/>
          <w:sz w:val="30"/>
          <w:szCs w:val="30"/>
        </w:rPr>
        <w:t>持平</w:t>
      </w:r>
      <w:r w:rsidRPr="00FD6D94">
        <w:rPr>
          <w:rFonts w:eastAsia="仿宋_GB2312"/>
          <w:color w:val="000000"/>
          <w:sz w:val="30"/>
          <w:szCs w:val="30"/>
        </w:rPr>
        <w:t>，主要原因是</w:t>
      </w:r>
      <w:r w:rsidRPr="00FD6D94">
        <w:rPr>
          <w:rFonts w:eastAsia="仿宋_GB2312" w:hint="eastAsia"/>
          <w:color w:val="000000"/>
          <w:sz w:val="30"/>
          <w:szCs w:val="30"/>
        </w:rPr>
        <w:t>厉行节约减少“三公”经费支出</w:t>
      </w:r>
      <w:r w:rsidRPr="00FD6D94">
        <w:rPr>
          <w:rFonts w:eastAsia="仿宋_GB2312"/>
          <w:color w:val="000000"/>
          <w:sz w:val="30"/>
          <w:szCs w:val="30"/>
        </w:rPr>
        <w:t>。</w:t>
      </w:r>
      <w:r w:rsidRPr="00FD6D94">
        <w:rPr>
          <w:rFonts w:eastAsia="仿宋_GB2312" w:hint="eastAsia"/>
          <w:color w:val="000000"/>
          <w:sz w:val="30"/>
          <w:szCs w:val="30"/>
        </w:rPr>
        <w:t>2020</w:t>
      </w:r>
      <w:r w:rsidRPr="00FD6D94">
        <w:rPr>
          <w:rFonts w:eastAsia="仿宋_GB2312" w:hint="eastAsia"/>
          <w:color w:val="000000"/>
          <w:sz w:val="30"/>
          <w:szCs w:val="30"/>
        </w:rPr>
        <w:t>年本单位组织的出国团组</w:t>
      </w:r>
      <w:r w:rsidRPr="00FD6D94">
        <w:rPr>
          <w:rFonts w:eastAsia="仿宋_GB2312" w:hint="eastAsia"/>
          <w:color w:val="000000"/>
          <w:sz w:val="30"/>
          <w:szCs w:val="30"/>
        </w:rPr>
        <w:t>0</w:t>
      </w:r>
      <w:r w:rsidRPr="00FD6D94">
        <w:rPr>
          <w:rFonts w:eastAsia="仿宋_GB2312" w:hint="eastAsia"/>
          <w:color w:val="000000"/>
          <w:sz w:val="30"/>
          <w:szCs w:val="30"/>
        </w:rPr>
        <w:t>个，出国</w:t>
      </w:r>
      <w:r w:rsidRPr="00FD6D94">
        <w:rPr>
          <w:rFonts w:eastAsia="仿宋_GB2312" w:hint="eastAsia"/>
          <w:color w:val="000000"/>
          <w:sz w:val="30"/>
          <w:szCs w:val="30"/>
        </w:rPr>
        <w:t>0</w:t>
      </w:r>
      <w:r w:rsidRPr="00FD6D94">
        <w:rPr>
          <w:rFonts w:eastAsia="仿宋_GB2312" w:hint="eastAsia"/>
          <w:color w:val="000000"/>
          <w:sz w:val="30"/>
          <w:szCs w:val="30"/>
        </w:rPr>
        <w:t>人次。</w:t>
      </w:r>
    </w:p>
    <w:p w:rsidR="00FC2B4D" w:rsidRPr="00FD6D94" w:rsidRDefault="00FC2B4D">
      <w:pPr>
        <w:spacing w:line="600" w:lineRule="exact"/>
        <w:ind w:firstLineChars="200" w:firstLine="600"/>
        <w:jc w:val="both"/>
        <w:rPr>
          <w:rFonts w:eastAsia="仿宋_GB2312"/>
          <w:color w:val="000000"/>
          <w:sz w:val="30"/>
          <w:szCs w:val="30"/>
        </w:rPr>
      </w:pPr>
      <w:r w:rsidRPr="00FD6D94">
        <w:rPr>
          <w:rFonts w:eastAsia="仿宋_GB2312" w:hint="eastAsia"/>
          <w:color w:val="000000"/>
          <w:sz w:val="30"/>
          <w:szCs w:val="30"/>
        </w:rPr>
        <w:t>（二）</w:t>
      </w:r>
      <w:r w:rsidRPr="00FD6D94">
        <w:rPr>
          <w:rFonts w:eastAsia="仿宋_GB2312" w:hint="eastAsia"/>
          <w:color w:val="000000"/>
          <w:sz w:val="30"/>
          <w:szCs w:val="30"/>
        </w:rPr>
        <w:t>2020</w:t>
      </w:r>
      <w:r w:rsidRPr="00FD6D94">
        <w:rPr>
          <w:rFonts w:eastAsia="仿宋_GB2312"/>
          <w:color w:val="000000"/>
          <w:sz w:val="30"/>
          <w:szCs w:val="30"/>
        </w:rPr>
        <w:t>年公务用车购置及运行维护费</w:t>
      </w:r>
      <w:r w:rsidRPr="00FD6D94">
        <w:rPr>
          <w:rFonts w:eastAsia="仿宋_GB2312" w:hint="eastAsia"/>
          <w:color w:val="000000"/>
          <w:sz w:val="30"/>
          <w:szCs w:val="30"/>
        </w:rPr>
        <w:t>决算</w:t>
      </w:r>
      <w:r w:rsidRPr="00FD6D94">
        <w:rPr>
          <w:rFonts w:eastAsia="仿宋_GB2312" w:hint="eastAsia"/>
          <w:color w:val="000000"/>
          <w:sz w:val="30"/>
          <w:szCs w:val="30"/>
        </w:rPr>
        <w:t>3414</w:t>
      </w:r>
      <w:r w:rsidRPr="00FD6D94">
        <w:rPr>
          <w:rFonts w:eastAsia="仿宋_GB2312" w:hint="eastAsia"/>
          <w:color w:val="000000"/>
          <w:sz w:val="30"/>
          <w:szCs w:val="30"/>
        </w:rPr>
        <w:t>元</w:t>
      </w:r>
      <w:r w:rsidRPr="00FD6D94">
        <w:rPr>
          <w:rFonts w:eastAsia="仿宋_GB2312"/>
          <w:color w:val="000000"/>
          <w:sz w:val="30"/>
          <w:szCs w:val="30"/>
        </w:rPr>
        <w:t>，其中公务用车运行维护费</w:t>
      </w:r>
      <w:r w:rsidRPr="00FD6D94">
        <w:rPr>
          <w:rFonts w:eastAsia="仿宋_GB2312" w:hint="eastAsia"/>
          <w:color w:val="000000"/>
          <w:sz w:val="30"/>
          <w:szCs w:val="30"/>
        </w:rPr>
        <w:t>3414</w:t>
      </w:r>
      <w:r w:rsidRPr="00FD6D94">
        <w:rPr>
          <w:rFonts w:eastAsia="仿宋_GB2312" w:hint="eastAsia"/>
          <w:color w:val="000000"/>
          <w:sz w:val="30"/>
          <w:szCs w:val="30"/>
        </w:rPr>
        <w:t>元</w:t>
      </w:r>
      <w:r w:rsidRPr="00FD6D94">
        <w:rPr>
          <w:rFonts w:eastAsia="仿宋_GB2312"/>
          <w:color w:val="000000"/>
          <w:sz w:val="30"/>
          <w:szCs w:val="30"/>
        </w:rPr>
        <w:t>，与</w:t>
      </w:r>
      <w:r w:rsidRPr="00FD6D94">
        <w:rPr>
          <w:rFonts w:eastAsia="仿宋_GB2312" w:hint="eastAsia"/>
          <w:color w:val="000000"/>
          <w:sz w:val="30"/>
          <w:szCs w:val="30"/>
        </w:rPr>
        <w:t>预算</w:t>
      </w:r>
      <w:r w:rsidRPr="00FD6D94">
        <w:rPr>
          <w:rFonts w:eastAsia="仿宋_GB2312"/>
          <w:color w:val="000000"/>
          <w:sz w:val="30"/>
          <w:szCs w:val="30"/>
        </w:rPr>
        <w:t>相比减少</w:t>
      </w:r>
      <w:r w:rsidRPr="00FD6D94">
        <w:rPr>
          <w:rFonts w:eastAsia="仿宋_GB2312" w:hint="eastAsia"/>
          <w:color w:val="000000"/>
          <w:sz w:val="30"/>
          <w:szCs w:val="30"/>
        </w:rPr>
        <w:t>16586</w:t>
      </w:r>
      <w:r w:rsidRPr="00FD6D94">
        <w:rPr>
          <w:rFonts w:eastAsia="仿宋_GB2312" w:hint="eastAsia"/>
          <w:color w:val="000000"/>
          <w:sz w:val="30"/>
          <w:szCs w:val="30"/>
        </w:rPr>
        <w:t>元</w:t>
      </w:r>
      <w:r w:rsidRPr="00FD6D94">
        <w:rPr>
          <w:rFonts w:eastAsia="仿宋_GB2312"/>
          <w:color w:val="000000"/>
          <w:sz w:val="30"/>
          <w:szCs w:val="30"/>
        </w:rPr>
        <w:t>，主要原因是</w:t>
      </w:r>
      <w:r w:rsidRPr="00FD6D94">
        <w:rPr>
          <w:rFonts w:eastAsia="仿宋_GB2312" w:hint="eastAsia"/>
          <w:color w:val="000000"/>
          <w:sz w:val="30"/>
          <w:szCs w:val="30"/>
        </w:rPr>
        <w:t>厉行节约减少“三公”经费支出</w:t>
      </w:r>
      <w:r w:rsidRPr="00FD6D94">
        <w:rPr>
          <w:rFonts w:eastAsia="仿宋_GB2312"/>
          <w:color w:val="000000"/>
          <w:sz w:val="30"/>
          <w:szCs w:val="30"/>
        </w:rPr>
        <w:t>；公务用车购置费</w:t>
      </w:r>
      <w:r w:rsidRPr="00FD6D94">
        <w:rPr>
          <w:rFonts w:eastAsia="仿宋_GB2312" w:hint="eastAsia"/>
          <w:color w:val="000000"/>
          <w:sz w:val="30"/>
          <w:szCs w:val="30"/>
        </w:rPr>
        <w:t>0</w:t>
      </w:r>
      <w:r w:rsidRPr="00FD6D94">
        <w:rPr>
          <w:rFonts w:eastAsia="仿宋_GB2312" w:hint="eastAsia"/>
          <w:color w:val="000000"/>
          <w:sz w:val="30"/>
          <w:szCs w:val="30"/>
        </w:rPr>
        <w:t>元</w:t>
      </w:r>
      <w:r w:rsidRPr="00FD6D94">
        <w:rPr>
          <w:rFonts w:eastAsia="仿宋_GB2312"/>
          <w:color w:val="000000"/>
          <w:sz w:val="30"/>
          <w:szCs w:val="30"/>
        </w:rPr>
        <w:t>，与</w:t>
      </w:r>
      <w:r w:rsidRPr="00FD6D94">
        <w:rPr>
          <w:rFonts w:eastAsia="仿宋_GB2312" w:hint="eastAsia"/>
          <w:color w:val="000000"/>
          <w:sz w:val="30"/>
          <w:szCs w:val="30"/>
        </w:rPr>
        <w:t>预算</w:t>
      </w:r>
      <w:r w:rsidRPr="00FD6D94">
        <w:rPr>
          <w:rFonts w:eastAsia="仿宋_GB2312"/>
          <w:color w:val="000000"/>
          <w:sz w:val="30"/>
          <w:szCs w:val="30"/>
        </w:rPr>
        <w:t>相比</w:t>
      </w:r>
      <w:r w:rsidRPr="00FD6D94">
        <w:rPr>
          <w:rFonts w:eastAsia="仿宋_GB2312" w:hint="eastAsia"/>
          <w:color w:val="000000"/>
          <w:sz w:val="30"/>
          <w:szCs w:val="30"/>
        </w:rPr>
        <w:t>持平</w:t>
      </w:r>
      <w:r w:rsidRPr="00FD6D94">
        <w:rPr>
          <w:rFonts w:eastAsia="仿宋_GB2312"/>
          <w:color w:val="000000"/>
          <w:sz w:val="30"/>
          <w:szCs w:val="30"/>
        </w:rPr>
        <w:t>，主要原因是</w:t>
      </w:r>
      <w:r w:rsidRPr="00FD6D94">
        <w:rPr>
          <w:rFonts w:eastAsia="仿宋_GB2312" w:hint="eastAsia"/>
          <w:color w:val="000000"/>
          <w:sz w:val="30"/>
          <w:szCs w:val="30"/>
        </w:rPr>
        <w:t>厉行节约减少“三公”经费支出</w:t>
      </w:r>
      <w:r w:rsidRPr="00FD6D94">
        <w:rPr>
          <w:rFonts w:eastAsia="仿宋_GB2312"/>
          <w:color w:val="000000"/>
          <w:sz w:val="30"/>
          <w:szCs w:val="30"/>
        </w:rPr>
        <w:t>。</w:t>
      </w:r>
      <w:r w:rsidRPr="00FD6D94">
        <w:rPr>
          <w:rFonts w:eastAsia="仿宋_GB2312" w:hint="eastAsia"/>
          <w:color w:val="000000"/>
          <w:sz w:val="30"/>
          <w:szCs w:val="30"/>
        </w:rPr>
        <w:t>2020</w:t>
      </w:r>
      <w:r w:rsidRPr="00FD6D94">
        <w:rPr>
          <w:rFonts w:ascii="仿宋_GB2312" w:eastAsia="仿宋_GB2312" w:cs="仿宋_GB2312" w:hint="eastAsia"/>
          <w:color w:val="000000"/>
          <w:sz w:val="30"/>
          <w:szCs w:val="30"/>
        </w:rPr>
        <w:t>年本单位公务用车保有1辆，购置公务用车0辆。</w:t>
      </w:r>
      <w:r w:rsidR="00B125DC" w:rsidRPr="00FD6D94">
        <w:rPr>
          <w:rFonts w:ascii="仿宋_GB2312" w:eastAsia="仿宋_GB2312" w:cs="仿宋_GB2312" w:hint="eastAsia"/>
          <w:color w:val="000000"/>
          <w:sz w:val="30"/>
          <w:szCs w:val="30"/>
        </w:rPr>
        <w:t>2020年</w:t>
      </w:r>
      <w:r w:rsidR="00084D9B" w:rsidRPr="00FD6D94">
        <w:rPr>
          <w:rFonts w:ascii="仿宋_GB2312" w:eastAsia="仿宋_GB2312" w:cs="仿宋_GB2312" w:hint="eastAsia"/>
          <w:color w:val="000000"/>
          <w:sz w:val="30"/>
          <w:szCs w:val="30"/>
        </w:rPr>
        <w:t>年末</w:t>
      </w:r>
      <w:r w:rsidR="00B125DC" w:rsidRPr="00FD6D94">
        <w:rPr>
          <w:rFonts w:ascii="仿宋_GB2312" w:eastAsia="仿宋_GB2312" w:cs="仿宋_GB2312" w:hint="eastAsia"/>
          <w:color w:val="000000"/>
          <w:sz w:val="30"/>
          <w:szCs w:val="30"/>
        </w:rPr>
        <w:t>公务用车已进行报废。</w:t>
      </w:r>
    </w:p>
    <w:p w:rsidR="00FC2B4D" w:rsidRPr="00FD6D94" w:rsidRDefault="00FC2B4D">
      <w:pPr>
        <w:spacing w:line="600" w:lineRule="exact"/>
        <w:ind w:firstLine="645"/>
        <w:rPr>
          <w:rFonts w:eastAsia="仿宋_GB2312" w:cs="仿宋_GB2312"/>
          <w:color w:val="000000"/>
          <w:sz w:val="30"/>
          <w:szCs w:val="30"/>
        </w:rPr>
      </w:pPr>
      <w:r w:rsidRPr="00FD6D94">
        <w:rPr>
          <w:rFonts w:eastAsia="仿宋_GB2312" w:hint="eastAsia"/>
          <w:color w:val="000000"/>
          <w:sz w:val="30"/>
          <w:szCs w:val="30"/>
        </w:rPr>
        <w:t>（三）</w:t>
      </w:r>
      <w:r w:rsidRPr="00FD6D94">
        <w:rPr>
          <w:rFonts w:eastAsia="仿宋_GB2312" w:hint="eastAsia"/>
          <w:color w:val="000000"/>
          <w:sz w:val="30"/>
          <w:szCs w:val="30"/>
        </w:rPr>
        <w:t>2020</w:t>
      </w:r>
      <w:r w:rsidRPr="00FD6D94">
        <w:rPr>
          <w:rFonts w:eastAsia="仿宋_GB2312"/>
          <w:color w:val="000000"/>
          <w:sz w:val="30"/>
          <w:szCs w:val="30"/>
        </w:rPr>
        <w:t>年公务接待费</w:t>
      </w:r>
      <w:r w:rsidRPr="00FD6D94">
        <w:rPr>
          <w:rFonts w:eastAsia="仿宋_GB2312" w:hint="eastAsia"/>
          <w:color w:val="000000"/>
          <w:sz w:val="30"/>
          <w:szCs w:val="30"/>
        </w:rPr>
        <w:t>决算</w:t>
      </w:r>
      <w:r w:rsidRPr="00FD6D94">
        <w:rPr>
          <w:rFonts w:eastAsia="仿宋_GB2312" w:hint="eastAsia"/>
          <w:color w:val="000000"/>
          <w:sz w:val="30"/>
          <w:szCs w:val="30"/>
        </w:rPr>
        <w:t>1680</w:t>
      </w:r>
      <w:r w:rsidRPr="00FD6D94">
        <w:rPr>
          <w:rFonts w:eastAsia="仿宋_GB2312" w:hint="eastAsia"/>
          <w:color w:val="000000"/>
          <w:sz w:val="30"/>
          <w:szCs w:val="30"/>
        </w:rPr>
        <w:t>元</w:t>
      </w:r>
      <w:r w:rsidRPr="00FD6D94">
        <w:rPr>
          <w:rFonts w:eastAsia="仿宋_GB2312"/>
          <w:color w:val="000000"/>
          <w:sz w:val="30"/>
          <w:szCs w:val="30"/>
        </w:rPr>
        <w:t>，与</w:t>
      </w:r>
      <w:r w:rsidRPr="00FD6D94">
        <w:rPr>
          <w:rFonts w:eastAsia="仿宋_GB2312" w:hint="eastAsia"/>
          <w:color w:val="000000"/>
          <w:sz w:val="30"/>
          <w:szCs w:val="30"/>
        </w:rPr>
        <w:t>预算</w:t>
      </w:r>
      <w:r w:rsidRPr="00FD6D94">
        <w:rPr>
          <w:rFonts w:eastAsia="仿宋_GB2312"/>
          <w:color w:val="000000"/>
          <w:sz w:val="30"/>
          <w:szCs w:val="30"/>
        </w:rPr>
        <w:t>相比减少</w:t>
      </w:r>
      <w:r w:rsidRPr="00FD6D94">
        <w:rPr>
          <w:rFonts w:eastAsia="仿宋_GB2312"/>
          <w:color w:val="000000"/>
          <w:sz w:val="30"/>
          <w:szCs w:val="30"/>
        </w:rPr>
        <w:t xml:space="preserve">  </w:t>
      </w:r>
      <w:r w:rsidRPr="00FD6D94">
        <w:rPr>
          <w:rFonts w:eastAsia="仿宋_GB2312" w:hint="eastAsia"/>
          <w:color w:val="000000"/>
          <w:sz w:val="30"/>
          <w:szCs w:val="30"/>
        </w:rPr>
        <w:t>3320</w:t>
      </w:r>
      <w:r w:rsidRPr="00FD6D94">
        <w:rPr>
          <w:rFonts w:eastAsia="仿宋_GB2312" w:hint="eastAsia"/>
          <w:color w:val="000000"/>
          <w:sz w:val="30"/>
          <w:szCs w:val="30"/>
        </w:rPr>
        <w:t>元</w:t>
      </w:r>
      <w:r w:rsidRPr="00FD6D94">
        <w:rPr>
          <w:rFonts w:eastAsia="仿宋_GB2312"/>
          <w:color w:val="000000"/>
          <w:sz w:val="30"/>
          <w:szCs w:val="30"/>
        </w:rPr>
        <w:t>，主要原因是</w:t>
      </w:r>
      <w:r w:rsidRPr="00FD6D94">
        <w:rPr>
          <w:rFonts w:eastAsia="仿宋_GB2312" w:hint="eastAsia"/>
          <w:color w:val="000000"/>
          <w:sz w:val="30"/>
          <w:szCs w:val="30"/>
        </w:rPr>
        <w:t>厉行节约减少“三公”经费支出</w:t>
      </w:r>
      <w:r w:rsidRPr="00FD6D94">
        <w:rPr>
          <w:rFonts w:eastAsia="仿宋_GB2312"/>
          <w:color w:val="000000"/>
          <w:sz w:val="30"/>
          <w:szCs w:val="30"/>
        </w:rPr>
        <w:t>。</w:t>
      </w:r>
      <w:r w:rsidRPr="00FD6D94">
        <w:rPr>
          <w:rFonts w:eastAsia="仿宋_GB2312" w:hint="eastAsia"/>
          <w:color w:val="000000"/>
          <w:sz w:val="30"/>
          <w:szCs w:val="30"/>
        </w:rPr>
        <w:t>2020</w:t>
      </w:r>
      <w:r w:rsidRPr="00FD6D94">
        <w:rPr>
          <w:rFonts w:eastAsia="仿宋_GB2312" w:cs="仿宋_GB2312" w:hint="eastAsia"/>
          <w:color w:val="000000"/>
          <w:sz w:val="30"/>
          <w:szCs w:val="30"/>
        </w:rPr>
        <w:t>年本单位国内公务接待</w:t>
      </w:r>
      <w:r w:rsidRPr="00FD6D94">
        <w:rPr>
          <w:rFonts w:ascii="仿宋_GB2312" w:eastAsia="仿宋_GB2312" w:cs="仿宋_GB2312" w:hint="eastAsia"/>
          <w:color w:val="000000"/>
          <w:sz w:val="30"/>
          <w:szCs w:val="30"/>
        </w:rPr>
        <w:t>1</w:t>
      </w:r>
      <w:r w:rsidRPr="00FD6D94">
        <w:rPr>
          <w:rFonts w:eastAsia="仿宋_GB2312" w:cs="仿宋_GB2312" w:hint="eastAsia"/>
          <w:color w:val="000000"/>
          <w:sz w:val="30"/>
          <w:szCs w:val="30"/>
        </w:rPr>
        <w:t>批次，</w:t>
      </w:r>
      <w:r w:rsidRPr="00FD6D94">
        <w:rPr>
          <w:rFonts w:ascii="仿宋_GB2312" w:eastAsia="仿宋_GB2312" w:cs="仿宋_GB2312" w:hint="eastAsia"/>
          <w:color w:val="000000"/>
          <w:sz w:val="30"/>
          <w:szCs w:val="30"/>
        </w:rPr>
        <w:t>9</w:t>
      </w:r>
      <w:r w:rsidRPr="00FD6D94">
        <w:rPr>
          <w:rFonts w:eastAsia="仿宋_GB2312" w:cs="仿宋_GB2312" w:hint="eastAsia"/>
          <w:color w:val="000000"/>
          <w:sz w:val="30"/>
          <w:szCs w:val="30"/>
        </w:rPr>
        <w:t>人次；其中，外事接待</w:t>
      </w:r>
      <w:r w:rsidRPr="00FD6D94">
        <w:rPr>
          <w:rFonts w:ascii="仿宋_GB2312" w:eastAsia="仿宋_GB2312" w:cs="仿宋_GB2312" w:hint="eastAsia"/>
          <w:color w:val="000000"/>
          <w:sz w:val="30"/>
          <w:szCs w:val="30"/>
        </w:rPr>
        <w:t>0</w:t>
      </w:r>
      <w:r w:rsidRPr="00FD6D94">
        <w:rPr>
          <w:rFonts w:eastAsia="仿宋_GB2312" w:cs="仿宋_GB2312" w:hint="eastAsia"/>
          <w:color w:val="000000"/>
          <w:sz w:val="30"/>
          <w:szCs w:val="30"/>
        </w:rPr>
        <w:t>批次，</w:t>
      </w:r>
      <w:r w:rsidRPr="00FD6D94">
        <w:rPr>
          <w:rFonts w:ascii="仿宋_GB2312" w:eastAsia="仿宋_GB2312" w:cs="仿宋_GB2312"/>
          <w:color w:val="000000"/>
          <w:sz w:val="30"/>
          <w:szCs w:val="30"/>
        </w:rPr>
        <w:t xml:space="preserve">  </w:t>
      </w:r>
      <w:r w:rsidRPr="00FD6D94">
        <w:rPr>
          <w:rFonts w:ascii="仿宋_GB2312" w:eastAsia="仿宋_GB2312" w:cs="仿宋_GB2312" w:hint="eastAsia"/>
          <w:color w:val="000000"/>
          <w:sz w:val="30"/>
          <w:szCs w:val="30"/>
        </w:rPr>
        <w:t>0</w:t>
      </w:r>
      <w:r w:rsidRPr="00FD6D94">
        <w:rPr>
          <w:rFonts w:eastAsia="仿宋_GB2312" w:cs="仿宋_GB2312" w:hint="eastAsia"/>
          <w:color w:val="000000"/>
          <w:sz w:val="30"/>
          <w:szCs w:val="30"/>
        </w:rPr>
        <w:t>人次。</w:t>
      </w:r>
    </w:p>
    <w:p w:rsidR="00FC2B4D" w:rsidRPr="00FD6D94" w:rsidRDefault="00FC2B4D">
      <w:pPr>
        <w:pStyle w:val="2"/>
        <w:spacing w:line="600" w:lineRule="exact"/>
        <w:ind w:firstLineChars="200" w:firstLine="600"/>
        <w:rPr>
          <w:rFonts w:ascii="黑体" w:eastAsia="黑体" w:hAnsi="黑体"/>
          <w:b w:val="0"/>
          <w:color w:val="000000"/>
          <w:sz w:val="30"/>
          <w:szCs w:val="30"/>
        </w:rPr>
      </w:pPr>
      <w:bookmarkStart w:id="25" w:name="_Toc78784579"/>
      <w:r w:rsidRPr="00FD6D94">
        <w:rPr>
          <w:rFonts w:ascii="黑体" w:eastAsia="黑体" w:hAnsi="黑体" w:hint="eastAsia"/>
          <w:b w:val="0"/>
          <w:color w:val="000000"/>
          <w:sz w:val="30"/>
          <w:szCs w:val="30"/>
        </w:rPr>
        <w:t>九、</w:t>
      </w:r>
      <w:r w:rsidRPr="00FD6D94">
        <w:rPr>
          <w:rFonts w:ascii="黑体" w:eastAsia="黑体" w:hAnsi="黑体"/>
          <w:b w:val="0"/>
          <w:color w:val="000000"/>
          <w:sz w:val="30"/>
          <w:szCs w:val="30"/>
        </w:rPr>
        <w:t>机关运行经费</w:t>
      </w:r>
      <w:r w:rsidRPr="00FD6D94">
        <w:rPr>
          <w:rFonts w:ascii="黑体" w:eastAsia="黑体" w:hAnsi="黑体" w:hint="eastAsia"/>
          <w:b w:val="0"/>
          <w:color w:val="000000"/>
          <w:sz w:val="30"/>
          <w:szCs w:val="30"/>
        </w:rPr>
        <w:t>支出情况</w:t>
      </w:r>
      <w:bookmarkEnd w:id="25"/>
    </w:p>
    <w:p w:rsidR="00FC2B4D" w:rsidRPr="00FD6D94" w:rsidRDefault="00FC2B4D">
      <w:pPr>
        <w:spacing w:line="600" w:lineRule="exact"/>
        <w:ind w:firstLine="600"/>
        <w:rPr>
          <w:rFonts w:eastAsia="仿宋_GB2312"/>
          <w:color w:val="000000"/>
          <w:sz w:val="30"/>
          <w:szCs w:val="30"/>
        </w:rPr>
      </w:pPr>
      <w:r w:rsidRPr="00FD6D94">
        <w:rPr>
          <w:rFonts w:eastAsia="仿宋_GB2312"/>
          <w:color w:val="000000"/>
          <w:sz w:val="30"/>
          <w:szCs w:val="30"/>
        </w:rPr>
        <w:t>机关运行经费是指行政单位和参照公务员法管理的事业单位使用一般公共预算财政拨款安排的基本支出中的日常公用经费支出，天津市</w:t>
      </w:r>
      <w:r w:rsidRPr="00FD6D94">
        <w:rPr>
          <w:rFonts w:eastAsia="仿宋_GB2312" w:hint="eastAsia"/>
          <w:color w:val="000000"/>
          <w:sz w:val="30"/>
          <w:szCs w:val="30"/>
        </w:rPr>
        <w:t>北辰区残疾人联合会</w:t>
      </w:r>
      <w:r w:rsidRPr="00FD6D94">
        <w:rPr>
          <w:rFonts w:eastAsia="仿宋_GB2312" w:hint="eastAsia"/>
          <w:color w:val="000000"/>
          <w:sz w:val="30"/>
          <w:szCs w:val="30"/>
        </w:rPr>
        <w:t>2020</w:t>
      </w:r>
      <w:r w:rsidRPr="00FD6D94">
        <w:rPr>
          <w:rFonts w:eastAsia="仿宋_GB2312"/>
          <w:color w:val="000000"/>
          <w:sz w:val="30"/>
          <w:szCs w:val="30"/>
        </w:rPr>
        <w:t>年度机关运行经费决</w:t>
      </w:r>
      <w:r w:rsidRPr="00FD6D94">
        <w:rPr>
          <w:rFonts w:eastAsia="仿宋_GB2312"/>
          <w:color w:val="000000"/>
          <w:sz w:val="30"/>
          <w:szCs w:val="30"/>
        </w:rPr>
        <w:lastRenderedPageBreak/>
        <w:t>算数</w:t>
      </w:r>
      <w:r w:rsidRPr="00FD6D94">
        <w:rPr>
          <w:rFonts w:eastAsia="仿宋_GB2312" w:hint="eastAsia"/>
          <w:color w:val="000000"/>
          <w:sz w:val="30"/>
          <w:szCs w:val="30"/>
        </w:rPr>
        <w:t>429863.97</w:t>
      </w:r>
      <w:r w:rsidRPr="00FD6D94">
        <w:rPr>
          <w:rFonts w:eastAsia="仿宋_GB2312"/>
          <w:color w:val="000000"/>
          <w:sz w:val="30"/>
          <w:szCs w:val="30"/>
        </w:rPr>
        <w:t>元，比</w:t>
      </w:r>
      <w:r w:rsidRPr="00FD6D94">
        <w:rPr>
          <w:rFonts w:eastAsia="仿宋_GB2312"/>
          <w:color w:val="000000"/>
          <w:sz w:val="30"/>
          <w:szCs w:val="30"/>
        </w:rPr>
        <w:t>201</w:t>
      </w:r>
      <w:r w:rsidRPr="00FD6D94">
        <w:rPr>
          <w:rFonts w:eastAsia="仿宋_GB2312" w:hint="eastAsia"/>
          <w:color w:val="000000"/>
          <w:sz w:val="30"/>
          <w:szCs w:val="30"/>
        </w:rPr>
        <w:t>9</w:t>
      </w:r>
      <w:r w:rsidRPr="00FD6D94">
        <w:rPr>
          <w:rFonts w:eastAsia="仿宋_GB2312"/>
          <w:color w:val="000000"/>
          <w:sz w:val="30"/>
          <w:szCs w:val="30"/>
        </w:rPr>
        <w:t>年增加</w:t>
      </w:r>
      <w:r w:rsidRPr="00FD6D94">
        <w:rPr>
          <w:rFonts w:eastAsia="仿宋_GB2312" w:hint="eastAsia"/>
          <w:color w:val="000000"/>
          <w:sz w:val="30"/>
          <w:szCs w:val="30"/>
        </w:rPr>
        <w:t>4952.21</w:t>
      </w:r>
      <w:r w:rsidRPr="00FD6D94">
        <w:rPr>
          <w:rFonts w:eastAsia="仿宋_GB2312"/>
          <w:color w:val="000000"/>
          <w:sz w:val="30"/>
          <w:szCs w:val="30"/>
        </w:rPr>
        <w:t>元，增长</w:t>
      </w:r>
      <w:r w:rsidRPr="00FD6D94">
        <w:rPr>
          <w:rFonts w:eastAsia="仿宋_GB2312" w:hint="eastAsia"/>
          <w:color w:val="000000"/>
          <w:sz w:val="30"/>
          <w:szCs w:val="30"/>
        </w:rPr>
        <w:t>1</w:t>
      </w:r>
      <w:r w:rsidRPr="00FD6D94">
        <w:rPr>
          <w:rFonts w:eastAsia="仿宋_GB2312"/>
          <w:color w:val="000000"/>
          <w:sz w:val="30"/>
          <w:szCs w:val="30"/>
        </w:rPr>
        <w:t>%</w:t>
      </w:r>
      <w:r w:rsidRPr="00FD6D94">
        <w:rPr>
          <w:rFonts w:eastAsia="仿宋_GB2312"/>
          <w:color w:val="000000"/>
          <w:sz w:val="30"/>
          <w:szCs w:val="30"/>
        </w:rPr>
        <w:t>。主要原因是：</w:t>
      </w:r>
      <w:r w:rsidRPr="00FD6D94">
        <w:rPr>
          <w:rFonts w:eastAsia="仿宋_GB2312" w:hint="eastAsia"/>
          <w:color w:val="000000"/>
          <w:sz w:val="30"/>
          <w:szCs w:val="30"/>
        </w:rPr>
        <w:t>办公设备购置增加支出</w:t>
      </w:r>
      <w:r w:rsidRPr="00FD6D94">
        <w:rPr>
          <w:rFonts w:eastAsia="仿宋_GB2312"/>
          <w:color w:val="000000"/>
          <w:sz w:val="30"/>
          <w:szCs w:val="30"/>
        </w:rPr>
        <w:t>。</w:t>
      </w:r>
    </w:p>
    <w:p w:rsidR="00FC2B4D" w:rsidRPr="00FD6D94" w:rsidRDefault="00FC2B4D">
      <w:pPr>
        <w:pStyle w:val="2"/>
        <w:spacing w:line="600" w:lineRule="exact"/>
        <w:ind w:firstLineChars="200" w:firstLine="600"/>
        <w:rPr>
          <w:rFonts w:ascii="黑体" w:eastAsia="黑体" w:hAnsi="黑体"/>
          <w:b w:val="0"/>
          <w:color w:val="000000"/>
          <w:sz w:val="30"/>
          <w:szCs w:val="30"/>
        </w:rPr>
      </w:pPr>
      <w:bookmarkStart w:id="26" w:name="_Toc78784580"/>
      <w:r w:rsidRPr="00FD6D94">
        <w:rPr>
          <w:rFonts w:ascii="黑体" w:eastAsia="黑体" w:hAnsi="黑体" w:hint="eastAsia"/>
          <w:b w:val="0"/>
          <w:color w:val="000000"/>
          <w:sz w:val="30"/>
          <w:szCs w:val="30"/>
        </w:rPr>
        <w:t>十、</w:t>
      </w:r>
      <w:r w:rsidRPr="00FD6D94">
        <w:rPr>
          <w:rFonts w:ascii="黑体" w:eastAsia="黑体" w:hAnsi="黑体"/>
          <w:b w:val="0"/>
          <w:color w:val="000000"/>
          <w:sz w:val="30"/>
          <w:szCs w:val="30"/>
        </w:rPr>
        <w:t>政府采购</w:t>
      </w:r>
      <w:r w:rsidRPr="00FD6D94">
        <w:rPr>
          <w:rFonts w:ascii="黑体" w:eastAsia="黑体" w:hAnsi="黑体" w:hint="eastAsia"/>
          <w:b w:val="0"/>
          <w:color w:val="000000"/>
          <w:sz w:val="30"/>
          <w:szCs w:val="30"/>
        </w:rPr>
        <w:t>支出</w:t>
      </w:r>
      <w:r w:rsidRPr="00FD6D94">
        <w:rPr>
          <w:rFonts w:ascii="黑体" w:eastAsia="黑体" w:hAnsi="黑体"/>
          <w:b w:val="0"/>
          <w:color w:val="000000"/>
          <w:sz w:val="30"/>
          <w:szCs w:val="30"/>
        </w:rPr>
        <w:t>情况</w:t>
      </w:r>
      <w:bookmarkEnd w:id="26"/>
    </w:p>
    <w:p w:rsidR="00FC2B4D" w:rsidRPr="00FD6D94" w:rsidRDefault="00FC2B4D">
      <w:pPr>
        <w:spacing w:line="600" w:lineRule="exact"/>
        <w:ind w:firstLineChars="200" w:firstLine="600"/>
        <w:rPr>
          <w:rFonts w:eastAsia="仿宋_GB2312"/>
          <w:color w:val="000000"/>
          <w:sz w:val="30"/>
          <w:szCs w:val="30"/>
        </w:rPr>
      </w:pPr>
      <w:r w:rsidRPr="00FD6D94">
        <w:rPr>
          <w:rFonts w:eastAsia="仿宋_GB2312"/>
          <w:color w:val="000000"/>
          <w:sz w:val="30"/>
          <w:szCs w:val="30"/>
        </w:rPr>
        <w:t>天津市</w:t>
      </w:r>
      <w:r w:rsidRPr="00FD6D94">
        <w:rPr>
          <w:rFonts w:eastAsia="仿宋_GB2312" w:hint="eastAsia"/>
          <w:color w:val="000000"/>
          <w:sz w:val="30"/>
          <w:szCs w:val="30"/>
        </w:rPr>
        <w:t>北辰区残疾人联合会</w:t>
      </w:r>
      <w:r w:rsidRPr="00FD6D94">
        <w:rPr>
          <w:rFonts w:eastAsia="仿宋_GB2312"/>
          <w:color w:val="000000"/>
          <w:sz w:val="30"/>
          <w:szCs w:val="30"/>
        </w:rPr>
        <w:t xml:space="preserve"> </w:t>
      </w:r>
      <w:r w:rsidRPr="00FD6D94">
        <w:rPr>
          <w:rFonts w:eastAsia="仿宋_GB2312" w:hint="eastAsia"/>
          <w:color w:val="000000"/>
          <w:sz w:val="30"/>
          <w:szCs w:val="30"/>
        </w:rPr>
        <w:t>2020</w:t>
      </w:r>
      <w:r w:rsidRPr="00FD6D94">
        <w:rPr>
          <w:rFonts w:eastAsia="仿宋_GB2312"/>
          <w:color w:val="000000"/>
          <w:sz w:val="30"/>
          <w:szCs w:val="30"/>
        </w:rPr>
        <w:t>年政府采购支出总额</w:t>
      </w:r>
      <w:r w:rsidRPr="00FD6D94">
        <w:rPr>
          <w:rFonts w:eastAsia="仿宋_GB2312"/>
          <w:color w:val="000000"/>
          <w:sz w:val="30"/>
          <w:szCs w:val="30"/>
        </w:rPr>
        <w:t xml:space="preserve"> </w:t>
      </w:r>
      <w:r w:rsidRPr="00FD6D94">
        <w:rPr>
          <w:rFonts w:eastAsia="仿宋_GB2312" w:hint="eastAsia"/>
          <w:color w:val="000000"/>
          <w:sz w:val="30"/>
          <w:szCs w:val="30"/>
        </w:rPr>
        <w:t>2523896</w:t>
      </w:r>
      <w:r w:rsidRPr="00FD6D94">
        <w:rPr>
          <w:rFonts w:eastAsia="仿宋_GB2312"/>
          <w:color w:val="000000"/>
          <w:sz w:val="30"/>
          <w:szCs w:val="30"/>
        </w:rPr>
        <w:t>元，其中：政府采购货物支出</w:t>
      </w:r>
      <w:r w:rsidRPr="00FD6D94">
        <w:rPr>
          <w:rFonts w:eastAsia="仿宋_GB2312" w:hint="eastAsia"/>
          <w:color w:val="000000"/>
          <w:sz w:val="30"/>
          <w:szCs w:val="30"/>
        </w:rPr>
        <w:t>1023896</w:t>
      </w:r>
      <w:r w:rsidRPr="00FD6D94">
        <w:rPr>
          <w:rFonts w:eastAsia="仿宋_GB2312"/>
          <w:color w:val="000000"/>
          <w:sz w:val="30"/>
          <w:szCs w:val="30"/>
        </w:rPr>
        <w:t>元、政府采购工程支出</w:t>
      </w:r>
      <w:r w:rsidRPr="00FD6D94">
        <w:rPr>
          <w:rFonts w:eastAsia="仿宋_GB2312" w:hint="eastAsia"/>
          <w:color w:val="000000"/>
          <w:sz w:val="30"/>
          <w:szCs w:val="30"/>
        </w:rPr>
        <w:t>1500000</w:t>
      </w:r>
      <w:r w:rsidRPr="00FD6D94">
        <w:rPr>
          <w:rFonts w:eastAsia="仿宋_GB2312"/>
          <w:color w:val="000000"/>
          <w:sz w:val="30"/>
          <w:szCs w:val="30"/>
        </w:rPr>
        <w:t>元、政府采购服务支出</w:t>
      </w:r>
      <w:r w:rsidRPr="00FD6D94">
        <w:rPr>
          <w:rFonts w:eastAsia="仿宋_GB2312" w:hint="eastAsia"/>
          <w:color w:val="000000"/>
          <w:sz w:val="30"/>
          <w:szCs w:val="30"/>
        </w:rPr>
        <w:t>0</w:t>
      </w:r>
      <w:r w:rsidRPr="00FD6D94">
        <w:rPr>
          <w:rFonts w:eastAsia="仿宋_GB2312"/>
          <w:color w:val="000000"/>
          <w:sz w:val="30"/>
          <w:szCs w:val="30"/>
        </w:rPr>
        <w:t>元。</w:t>
      </w:r>
      <w:r w:rsidRPr="00FD6D94">
        <w:rPr>
          <w:rFonts w:eastAsia="仿宋_GB2312" w:hint="eastAsia"/>
          <w:color w:val="000000"/>
          <w:sz w:val="30"/>
          <w:szCs w:val="30"/>
        </w:rPr>
        <w:t>授予中小企业合同金额</w:t>
      </w:r>
      <w:r w:rsidRPr="00FD6D94">
        <w:rPr>
          <w:rFonts w:eastAsia="仿宋_GB2312" w:hint="eastAsia"/>
          <w:color w:val="000000"/>
          <w:sz w:val="30"/>
          <w:szCs w:val="30"/>
        </w:rPr>
        <w:t>1500000</w:t>
      </w:r>
      <w:r w:rsidRPr="00FD6D94">
        <w:rPr>
          <w:rFonts w:eastAsia="仿宋_GB2312" w:hint="eastAsia"/>
          <w:color w:val="000000"/>
          <w:sz w:val="30"/>
          <w:szCs w:val="30"/>
        </w:rPr>
        <w:t>元，占政府采购支出总额的</w:t>
      </w:r>
      <w:r w:rsidRPr="00FD6D94">
        <w:rPr>
          <w:rFonts w:eastAsia="仿宋_GB2312" w:hint="eastAsia"/>
          <w:color w:val="000000"/>
          <w:sz w:val="30"/>
          <w:szCs w:val="30"/>
        </w:rPr>
        <w:t>59.43</w:t>
      </w:r>
      <w:r w:rsidRPr="00FD6D94">
        <w:rPr>
          <w:rFonts w:eastAsia="仿宋_GB2312"/>
          <w:color w:val="000000"/>
          <w:sz w:val="30"/>
          <w:szCs w:val="30"/>
        </w:rPr>
        <w:t xml:space="preserve"> </w:t>
      </w:r>
      <w:r w:rsidRPr="00FD6D94">
        <w:rPr>
          <w:rFonts w:eastAsia="仿宋_GB2312" w:hint="eastAsia"/>
          <w:color w:val="000000"/>
          <w:sz w:val="30"/>
          <w:szCs w:val="30"/>
        </w:rPr>
        <w:t>%</w:t>
      </w:r>
      <w:r w:rsidRPr="00FD6D94">
        <w:rPr>
          <w:rFonts w:eastAsia="仿宋_GB2312" w:hint="eastAsia"/>
          <w:color w:val="000000"/>
          <w:sz w:val="30"/>
          <w:szCs w:val="30"/>
        </w:rPr>
        <w:t>，其中：授予小微企业合同金额</w:t>
      </w:r>
      <w:r w:rsidRPr="00FD6D94">
        <w:rPr>
          <w:rFonts w:eastAsia="仿宋_GB2312" w:hint="eastAsia"/>
          <w:color w:val="000000"/>
          <w:sz w:val="30"/>
          <w:szCs w:val="30"/>
        </w:rPr>
        <w:t>1023896</w:t>
      </w:r>
      <w:r w:rsidRPr="00FD6D94">
        <w:rPr>
          <w:rFonts w:eastAsia="仿宋_GB2312" w:hint="eastAsia"/>
          <w:color w:val="000000"/>
          <w:sz w:val="30"/>
          <w:szCs w:val="30"/>
        </w:rPr>
        <w:t>元，占政府采购支出总额的</w:t>
      </w:r>
      <w:r w:rsidRPr="00FD6D94">
        <w:rPr>
          <w:rFonts w:eastAsia="仿宋_GB2312" w:hint="eastAsia"/>
          <w:color w:val="000000"/>
          <w:sz w:val="30"/>
          <w:szCs w:val="30"/>
        </w:rPr>
        <w:t>40.57%</w:t>
      </w:r>
      <w:r w:rsidRPr="00FD6D94">
        <w:rPr>
          <w:rFonts w:eastAsia="仿宋_GB2312" w:hint="eastAsia"/>
          <w:color w:val="000000"/>
          <w:sz w:val="30"/>
          <w:szCs w:val="30"/>
        </w:rPr>
        <w:t>。</w:t>
      </w:r>
    </w:p>
    <w:p w:rsidR="00FC2B4D" w:rsidRPr="00FD6D94" w:rsidRDefault="00FC2B4D">
      <w:pPr>
        <w:pStyle w:val="2"/>
        <w:spacing w:line="600" w:lineRule="exact"/>
        <w:ind w:firstLineChars="200" w:firstLine="600"/>
        <w:rPr>
          <w:rFonts w:ascii="黑体" w:eastAsia="黑体" w:hAnsi="黑体"/>
          <w:b w:val="0"/>
          <w:color w:val="000000"/>
          <w:sz w:val="30"/>
          <w:szCs w:val="30"/>
        </w:rPr>
      </w:pPr>
      <w:bookmarkStart w:id="27" w:name="_Toc78784581"/>
      <w:r w:rsidRPr="00FD6D94">
        <w:rPr>
          <w:rFonts w:ascii="黑体" w:eastAsia="黑体" w:hAnsi="黑体" w:hint="eastAsia"/>
          <w:b w:val="0"/>
          <w:color w:val="000000"/>
          <w:sz w:val="30"/>
          <w:szCs w:val="30"/>
        </w:rPr>
        <w:t>十一、国有资产占有使用情况</w:t>
      </w:r>
      <w:bookmarkEnd w:id="27"/>
    </w:p>
    <w:p w:rsidR="00FC2B4D" w:rsidRPr="00FD6D94" w:rsidRDefault="00FC2B4D">
      <w:pPr>
        <w:spacing w:line="600" w:lineRule="exact"/>
        <w:ind w:firstLineChars="200" w:firstLine="600"/>
        <w:jc w:val="both"/>
        <w:rPr>
          <w:rFonts w:eastAsia="仿宋_GB2312"/>
          <w:color w:val="000000"/>
          <w:sz w:val="30"/>
          <w:szCs w:val="30"/>
        </w:rPr>
      </w:pPr>
      <w:r w:rsidRPr="00FD6D94">
        <w:rPr>
          <w:rFonts w:eastAsia="仿宋_GB2312"/>
          <w:color w:val="000000"/>
          <w:sz w:val="30"/>
          <w:szCs w:val="30"/>
        </w:rPr>
        <w:t>截至</w:t>
      </w:r>
      <w:r w:rsidRPr="00FD6D94">
        <w:rPr>
          <w:rFonts w:eastAsia="仿宋_GB2312" w:hint="eastAsia"/>
          <w:color w:val="000000"/>
          <w:sz w:val="30"/>
          <w:szCs w:val="30"/>
        </w:rPr>
        <w:t>2020</w:t>
      </w:r>
      <w:r w:rsidRPr="00FD6D94">
        <w:rPr>
          <w:rFonts w:eastAsia="仿宋_GB2312"/>
          <w:color w:val="000000"/>
          <w:sz w:val="30"/>
          <w:szCs w:val="30"/>
        </w:rPr>
        <w:t>年</w:t>
      </w:r>
      <w:r w:rsidRPr="00FD6D94">
        <w:rPr>
          <w:rFonts w:eastAsia="仿宋_GB2312"/>
          <w:color w:val="000000"/>
          <w:sz w:val="30"/>
          <w:szCs w:val="30"/>
        </w:rPr>
        <w:t>12</w:t>
      </w:r>
      <w:r w:rsidRPr="00FD6D94">
        <w:rPr>
          <w:rFonts w:eastAsia="仿宋_GB2312"/>
          <w:color w:val="000000"/>
          <w:sz w:val="30"/>
          <w:szCs w:val="30"/>
        </w:rPr>
        <w:t>月</w:t>
      </w:r>
      <w:r w:rsidRPr="00FD6D94">
        <w:rPr>
          <w:rFonts w:eastAsia="仿宋_GB2312"/>
          <w:color w:val="000000"/>
          <w:sz w:val="30"/>
          <w:szCs w:val="30"/>
        </w:rPr>
        <w:t>31</w:t>
      </w:r>
      <w:r w:rsidRPr="00FD6D94">
        <w:rPr>
          <w:rFonts w:eastAsia="仿宋_GB2312"/>
          <w:color w:val="000000"/>
          <w:sz w:val="30"/>
          <w:szCs w:val="30"/>
        </w:rPr>
        <w:t>日，天津市</w:t>
      </w:r>
      <w:r w:rsidRPr="00FD6D94">
        <w:rPr>
          <w:rFonts w:eastAsia="仿宋_GB2312" w:hint="eastAsia"/>
          <w:color w:val="000000"/>
          <w:sz w:val="30"/>
          <w:szCs w:val="30"/>
        </w:rPr>
        <w:t>北辰区残疾人联合会</w:t>
      </w:r>
      <w:r w:rsidRPr="00FD6D94">
        <w:rPr>
          <w:rFonts w:eastAsia="仿宋_GB2312"/>
          <w:color w:val="000000"/>
          <w:sz w:val="30"/>
          <w:szCs w:val="30"/>
        </w:rPr>
        <w:t>共有车辆</w:t>
      </w:r>
      <w:r w:rsidRPr="00FD6D94">
        <w:rPr>
          <w:rFonts w:eastAsia="仿宋_GB2312" w:hint="eastAsia"/>
          <w:color w:val="000000"/>
          <w:sz w:val="30"/>
          <w:szCs w:val="30"/>
        </w:rPr>
        <w:t>1</w:t>
      </w:r>
      <w:r w:rsidRPr="00FD6D94">
        <w:rPr>
          <w:rFonts w:eastAsia="仿宋_GB2312"/>
          <w:color w:val="000000"/>
          <w:sz w:val="30"/>
          <w:szCs w:val="30"/>
        </w:rPr>
        <w:t>辆，其中：副部（省）级及以上领导用车</w:t>
      </w:r>
      <w:r w:rsidRPr="00FD6D94">
        <w:rPr>
          <w:rFonts w:eastAsia="仿宋_GB2312" w:hint="eastAsia"/>
          <w:color w:val="000000"/>
          <w:sz w:val="30"/>
          <w:szCs w:val="30"/>
        </w:rPr>
        <w:t>0</w:t>
      </w:r>
      <w:r w:rsidRPr="00FD6D94">
        <w:rPr>
          <w:rFonts w:eastAsia="仿宋_GB2312"/>
          <w:color w:val="000000"/>
          <w:sz w:val="30"/>
          <w:szCs w:val="30"/>
        </w:rPr>
        <w:t>辆、主要领导干部用车</w:t>
      </w:r>
      <w:r w:rsidRPr="00FD6D94">
        <w:rPr>
          <w:rFonts w:eastAsia="仿宋_GB2312" w:hint="eastAsia"/>
          <w:color w:val="000000"/>
          <w:sz w:val="30"/>
          <w:szCs w:val="30"/>
        </w:rPr>
        <w:t>0</w:t>
      </w:r>
      <w:r w:rsidRPr="00FD6D94">
        <w:rPr>
          <w:rFonts w:eastAsia="仿宋_GB2312"/>
          <w:color w:val="000000"/>
          <w:sz w:val="30"/>
          <w:szCs w:val="30"/>
        </w:rPr>
        <w:t>辆、机要通信用车</w:t>
      </w:r>
      <w:r w:rsidRPr="00FD6D94">
        <w:rPr>
          <w:rFonts w:eastAsia="仿宋_GB2312" w:hint="eastAsia"/>
          <w:color w:val="000000"/>
          <w:sz w:val="30"/>
          <w:szCs w:val="30"/>
        </w:rPr>
        <w:t>0</w:t>
      </w:r>
      <w:r w:rsidRPr="00FD6D94">
        <w:rPr>
          <w:rFonts w:eastAsia="仿宋_GB2312"/>
          <w:color w:val="000000"/>
          <w:sz w:val="30"/>
          <w:szCs w:val="30"/>
        </w:rPr>
        <w:t>辆、应急保障用车</w:t>
      </w:r>
      <w:r w:rsidR="00083B79" w:rsidRPr="00FD6D94">
        <w:rPr>
          <w:rFonts w:eastAsia="仿宋_GB2312" w:hint="eastAsia"/>
          <w:color w:val="000000"/>
          <w:sz w:val="30"/>
          <w:szCs w:val="30"/>
        </w:rPr>
        <w:t>0</w:t>
      </w:r>
      <w:r w:rsidRPr="00FD6D94">
        <w:rPr>
          <w:rFonts w:eastAsia="仿宋_GB2312"/>
          <w:color w:val="000000"/>
          <w:sz w:val="30"/>
          <w:szCs w:val="30"/>
        </w:rPr>
        <w:t>辆、执法执勤用车</w:t>
      </w:r>
      <w:r w:rsidRPr="00FD6D94">
        <w:rPr>
          <w:rFonts w:eastAsia="仿宋_GB2312" w:hint="eastAsia"/>
          <w:color w:val="000000"/>
          <w:sz w:val="30"/>
          <w:szCs w:val="30"/>
        </w:rPr>
        <w:t>0</w:t>
      </w:r>
      <w:r w:rsidRPr="00FD6D94">
        <w:rPr>
          <w:rFonts w:eastAsia="仿宋_GB2312"/>
          <w:color w:val="000000"/>
          <w:sz w:val="30"/>
          <w:szCs w:val="30"/>
        </w:rPr>
        <w:t>辆、特种专业技术用车</w:t>
      </w:r>
      <w:r w:rsidRPr="00FD6D94">
        <w:rPr>
          <w:rFonts w:eastAsia="仿宋_GB2312" w:hint="eastAsia"/>
          <w:color w:val="000000"/>
          <w:sz w:val="30"/>
          <w:szCs w:val="30"/>
        </w:rPr>
        <w:t>0</w:t>
      </w:r>
      <w:r w:rsidRPr="00FD6D94">
        <w:rPr>
          <w:rFonts w:eastAsia="仿宋_GB2312"/>
          <w:color w:val="000000"/>
          <w:sz w:val="30"/>
          <w:szCs w:val="30"/>
        </w:rPr>
        <w:t>辆、离退休干部用车</w:t>
      </w:r>
      <w:r w:rsidRPr="00FD6D94">
        <w:rPr>
          <w:rFonts w:eastAsia="仿宋_GB2312" w:hint="eastAsia"/>
          <w:color w:val="000000"/>
          <w:sz w:val="30"/>
          <w:szCs w:val="30"/>
        </w:rPr>
        <w:t>0</w:t>
      </w:r>
      <w:r w:rsidRPr="00FD6D94">
        <w:rPr>
          <w:rFonts w:eastAsia="仿宋_GB2312"/>
          <w:color w:val="000000"/>
          <w:sz w:val="30"/>
          <w:szCs w:val="30"/>
        </w:rPr>
        <w:t>辆、其他用车</w:t>
      </w:r>
      <w:r w:rsidRPr="00FD6D94">
        <w:rPr>
          <w:rFonts w:eastAsia="仿宋_GB2312" w:hint="eastAsia"/>
          <w:color w:val="000000"/>
          <w:sz w:val="30"/>
          <w:szCs w:val="30"/>
        </w:rPr>
        <w:t>1</w:t>
      </w:r>
      <w:r w:rsidRPr="00FD6D94">
        <w:rPr>
          <w:rFonts w:eastAsia="仿宋_GB2312"/>
          <w:color w:val="000000"/>
          <w:sz w:val="30"/>
          <w:szCs w:val="30"/>
        </w:rPr>
        <w:t>辆，其他用车主要包括</w:t>
      </w:r>
      <w:r w:rsidRPr="00FD6D94">
        <w:rPr>
          <w:rFonts w:eastAsia="仿宋_GB2312" w:hint="eastAsia"/>
          <w:color w:val="000000"/>
          <w:sz w:val="30"/>
          <w:szCs w:val="30"/>
        </w:rPr>
        <w:t>残疾事业特殊用车</w:t>
      </w:r>
      <w:r w:rsidRPr="00FD6D94">
        <w:rPr>
          <w:rFonts w:eastAsia="仿宋_GB2312"/>
          <w:color w:val="000000"/>
          <w:sz w:val="30"/>
          <w:szCs w:val="30"/>
        </w:rPr>
        <w:t>。单价</w:t>
      </w:r>
      <w:r w:rsidRPr="00FD6D94">
        <w:rPr>
          <w:rFonts w:eastAsia="仿宋_GB2312"/>
          <w:color w:val="000000"/>
          <w:sz w:val="30"/>
          <w:szCs w:val="30"/>
        </w:rPr>
        <w:t>50</w:t>
      </w:r>
      <w:r w:rsidRPr="00FD6D94">
        <w:rPr>
          <w:rFonts w:eastAsia="仿宋_GB2312"/>
          <w:color w:val="000000"/>
          <w:sz w:val="30"/>
          <w:szCs w:val="30"/>
        </w:rPr>
        <w:t>万元以上的通用设备</w:t>
      </w:r>
      <w:r w:rsidRPr="00FD6D94">
        <w:rPr>
          <w:rFonts w:eastAsia="仿宋_GB2312" w:hint="eastAsia"/>
          <w:color w:val="000000"/>
          <w:sz w:val="30"/>
          <w:szCs w:val="30"/>
        </w:rPr>
        <w:t>0</w:t>
      </w:r>
      <w:r w:rsidRPr="00FD6D94">
        <w:rPr>
          <w:rFonts w:eastAsia="仿宋_GB2312"/>
          <w:color w:val="000000"/>
          <w:sz w:val="30"/>
          <w:szCs w:val="30"/>
        </w:rPr>
        <w:t>台（套），单价</w:t>
      </w:r>
      <w:r w:rsidRPr="00FD6D94">
        <w:rPr>
          <w:rFonts w:eastAsia="仿宋_GB2312"/>
          <w:color w:val="000000"/>
          <w:sz w:val="30"/>
          <w:szCs w:val="30"/>
        </w:rPr>
        <w:t>100</w:t>
      </w:r>
      <w:r w:rsidRPr="00FD6D94">
        <w:rPr>
          <w:rFonts w:eastAsia="仿宋_GB2312"/>
          <w:color w:val="000000"/>
          <w:sz w:val="30"/>
          <w:szCs w:val="30"/>
        </w:rPr>
        <w:t>万元以上的专用设备</w:t>
      </w:r>
      <w:r w:rsidRPr="00FD6D94">
        <w:rPr>
          <w:rFonts w:eastAsia="仿宋_GB2312" w:hint="eastAsia"/>
          <w:color w:val="000000"/>
          <w:sz w:val="30"/>
          <w:szCs w:val="30"/>
        </w:rPr>
        <w:t>0</w:t>
      </w:r>
      <w:r w:rsidRPr="00FD6D94">
        <w:rPr>
          <w:rFonts w:eastAsia="仿宋_GB2312"/>
          <w:color w:val="000000"/>
          <w:sz w:val="30"/>
          <w:szCs w:val="30"/>
        </w:rPr>
        <w:t xml:space="preserve">  </w:t>
      </w:r>
      <w:r w:rsidRPr="00FD6D94">
        <w:rPr>
          <w:rFonts w:eastAsia="仿宋_GB2312"/>
          <w:color w:val="000000"/>
          <w:sz w:val="30"/>
          <w:szCs w:val="30"/>
        </w:rPr>
        <w:t>台（套）。</w:t>
      </w:r>
      <w:r w:rsidR="00084D9B" w:rsidRPr="00FD6D94">
        <w:rPr>
          <w:rFonts w:ascii="仿宋_GB2312" w:eastAsia="仿宋_GB2312" w:cs="仿宋_GB2312" w:hint="eastAsia"/>
          <w:color w:val="000000"/>
          <w:sz w:val="30"/>
          <w:szCs w:val="30"/>
        </w:rPr>
        <w:t>2020年年末公务用车已进行报废。</w:t>
      </w:r>
    </w:p>
    <w:p w:rsidR="00FC2B4D" w:rsidRPr="00FD6D94" w:rsidRDefault="00FC2B4D">
      <w:pPr>
        <w:pStyle w:val="2"/>
        <w:spacing w:line="600" w:lineRule="exact"/>
        <w:ind w:firstLineChars="200" w:firstLine="600"/>
        <w:rPr>
          <w:rFonts w:eastAsia="仿宋_GB2312"/>
          <w:b w:val="0"/>
          <w:color w:val="000000"/>
          <w:sz w:val="30"/>
          <w:szCs w:val="30"/>
        </w:rPr>
      </w:pPr>
      <w:bookmarkStart w:id="28" w:name="_Toc78784582"/>
      <w:r w:rsidRPr="00FD6D94">
        <w:rPr>
          <w:rFonts w:eastAsia="黑体" w:hint="eastAsia"/>
          <w:b w:val="0"/>
          <w:color w:val="000000"/>
          <w:sz w:val="30"/>
          <w:szCs w:val="30"/>
        </w:rPr>
        <w:t>十二、预算绩效情况说明</w:t>
      </w:r>
      <w:bookmarkEnd w:id="28"/>
    </w:p>
    <w:p w:rsidR="00FC2B4D" w:rsidRPr="00FD6D94" w:rsidRDefault="00FC2B4D">
      <w:pPr>
        <w:spacing w:line="600" w:lineRule="exact"/>
        <w:ind w:firstLineChars="200" w:firstLine="600"/>
        <w:rPr>
          <w:rFonts w:eastAsia="仿宋_GB2312"/>
          <w:color w:val="000000"/>
          <w:sz w:val="30"/>
          <w:szCs w:val="30"/>
        </w:rPr>
      </w:pPr>
      <w:r w:rsidRPr="00FD6D94">
        <w:rPr>
          <w:rFonts w:eastAsia="仿宋_GB2312"/>
          <w:color w:val="000000"/>
          <w:sz w:val="30"/>
          <w:szCs w:val="30"/>
        </w:rPr>
        <w:t>根据预算绩效管理要求，天津市</w:t>
      </w:r>
      <w:r w:rsidRPr="00FD6D94">
        <w:rPr>
          <w:rFonts w:eastAsia="仿宋_GB2312" w:hint="eastAsia"/>
          <w:color w:val="000000"/>
          <w:sz w:val="30"/>
          <w:szCs w:val="30"/>
        </w:rPr>
        <w:t>北辰区残疾人联合会</w:t>
      </w:r>
      <w:r w:rsidRPr="00FD6D94">
        <w:rPr>
          <w:rFonts w:eastAsia="仿宋_GB2312"/>
          <w:color w:val="000000"/>
          <w:sz w:val="30"/>
          <w:szCs w:val="30"/>
        </w:rPr>
        <w:t>2020</w:t>
      </w:r>
      <w:r w:rsidRPr="00FD6D94">
        <w:rPr>
          <w:rFonts w:eastAsia="仿宋_GB2312"/>
          <w:color w:val="000000"/>
          <w:sz w:val="30"/>
          <w:szCs w:val="30"/>
        </w:rPr>
        <w:t>年度开展</w:t>
      </w:r>
      <w:r w:rsidRPr="00FD6D94">
        <w:rPr>
          <w:rFonts w:eastAsia="仿宋_GB2312" w:hint="eastAsia"/>
          <w:color w:val="000000"/>
          <w:sz w:val="30"/>
          <w:szCs w:val="30"/>
        </w:rPr>
        <w:t>项目支出</w:t>
      </w:r>
      <w:r w:rsidRPr="00FD6D94">
        <w:rPr>
          <w:rFonts w:eastAsia="仿宋_GB2312"/>
          <w:color w:val="000000"/>
          <w:sz w:val="30"/>
          <w:szCs w:val="30"/>
        </w:rPr>
        <w:t>绩效自评的项目</w:t>
      </w:r>
      <w:r w:rsidRPr="00FD6D94">
        <w:rPr>
          <w:rFonts w:eastAsia="仿宋_GB2312" w:hint="eastAsia"/>
          <w:color w:val="000000"/>
          <w:sz w:val="30"/>
          <w:szCs w:val="30"/>
        </w:rPr>
        <w:t>48</w:t>
      </w:r>
      <w:r w:rsidRPr="00FD6D94">
        <w:rPr>
          <w:rFonts w:eastAsia="仿宋_GB2312"/>
          <w:color w:val="000000"/>
          <w:sz w:val="30"/>
          <w:szCs w:val="30"/>
        </w:rPr>
        <w:t>个，涉及金</w:t>
      </w:r>
      <w:r w:rsidRPr="00FD6D94">
        <w:rPr>
          <w:rFonts w:eastAsia="仿宋_GB2312" w:hint="eastAsia"/>
          <w:color w:val="000000"/>
          <w:sz w:val="30"/>
          <w:szCs w:val="30"/>
        </w:rPr>
        <w:t>额</w:t>
      </w:r>
      <w:r w:rsidRPr="00FD6D94">
        <w:rPr>
          <w:rFonts w:eastAsia="仿宋_GB2312" w:hint="eastAsia"/>
          <w:color w:val="000000"/>
          <w:sz w:val="30"/>
          <w:szCs w:val="30"/>
        </w:rPr>
        <w:t xml:space="preserve">35343148.59 </w:t>
      </w:r>
      <w:r w:rsidRPr="00FD6D94">
        <w:rPr>
          <w:rFonts w:eastAsia="仿宋_GB2312"/>
          <w:color w:val="000000"/>
          <w:sz w:val="30"/>
          <w:szCs w:val="30"/>
        </w:rPr>
        <w:t>元</w:t>
      </w:r>
      <w:r w:rsidRPr="00FD6D94">
        <w:rPr>
          <w:rFonts w:eastAsia="仿宋_GB2312" w:hint="eastAsia"/>
          <w:color w:val="000000"/>
          <w:sz w:val="30"/>
          <w:szCs w:val="30"/>
        </w:rPr>
        <w:t>。项目支出绩效自评结果在本部门门户网站公开。</w:t>
      </w:r>
    </w:p>
    <w:p w:rsidR="00FC2B4D" w:rsidRPr="00FD6D94" w:rsidRDefault="00FC2B4D">
      <w:pPr>
        <w:pStyle w:val="2"/>
        <w:spacing w:line="600" w:lineRule="exact"/>
        <w:ind w:firstLineChars="200" w:firstLine="600"/>
        <w:rPr>
          <w:rFonts w:eastAsia="黑体"/>
          <w:b w:val="0"/>
          <w:sz w:val="30"/>
          <w:szCs w:val="30"/>
        </w:rPr>
      </w:pPr>
      <w:bookmarkStart w:id="29" w:name="_Toc78784583"/>
      <w:r w:rsidRPr="00FD6D94">
        <w:rPr>
          <w:rFonts w:eastAsia="黑体" w:hint="eastAsia"/>
          <w:b w:val="0"/>
          <w:sz w:val="30"/>
          <w:szCs w:val="30"/>
        </w:rPr>
        <w:lastRenderedPageBreak/>
        <w:t>十三、国有资本经营预算财政拨款收支决算情况</w:t>
      </w:r>
      <w:bookmarkEnd w:id="29"/>
    </w:p>
    <w:p w:rsidR="00FC2B4D" w:rsidRPr="00FD6D94" w:rsidRDefault="00FC2B4D">
      <w:pPr>
        <w:spacing w:line="600" w:lineRule="exact"/>
        <w:ind w:firstLineChars="200" w:firstLine="600"/>
        <w:rPr>
          <w:rFonts w:eastAsia="仿宋_GB2312"/>
          <w:sz w:val="30"/>
          <w:szCs w:val="30"/>
        </w:rPr>
      </w:pPr>
      <w:r w:rsidRPr="00FD6D94">
        <w:rPr>
          <w:rFonts w:eastAsia="仿宋_GB2312"/>
          <w:sz w:val="30"/>
          <w:szCs w:val="30"/>
        </w:rPr>
        <w:t>天津市</w:t>
      </w:r>
      <w:r w:rsidRPr="00FD6D94">
        <w:rPr>
          <w:rFonts w:eastAsia="仿宋_GB2312" w:hint="eastAsia"/>
          <w:sz w:val="30"/>
          <w:szCs w:val="30"/>
        </w:rPr>
        <w:t>北辰区残疾人联合会</w:t>
      </w:r>
      <w:r w:rsidRPr="00FD6D94">
        <w:rPr>
          <w:rFonts w:eastAsia="仿宋_GB2312" w:hint="eastAsia"/>
          <w:sz w:val="30"/>
          <w:szCs w:val="30"/>
        </w:rPr>
        <w:t>2020</w:t>
      </w:r>
      <w:r w:rsidRPr="00FD6D94">
        <w:rPr>
          <w:rFonts w:eastAsia="仿宋_GB2312"/>
          <w:sz w:val="30"/>
          <w:szCs w:val="30"/>
        </w:rPr>
        <w:t>年度部门决算</w:t>
      </w:r>
      <w:r w:rsidRPr="00FD6D94">
        <w:rPr>
          <w:rFonts w:eastAsia="仿宋_GB2312" w:hint="eastAsia"/>
          <w:sz w:val="30"/>
          <w:szCs w:val="30"/>
        </w:rPr>
        <w:t>国有资本经营</w:t>
      </w:r>
      <w:r w:rsidRPr="00FD6D94">
        <w:rPr>
          <w:rFonts w:eastAsia="仿宋_GB2312"/>
          <w:sz w:val="30"/>
          <w:szCs w:val="30"/>
        </w:rPr>
        <w:t>预算财政拨款上年结转和结余</w:t>
      </w:r>
      <w:r w:rsidRPr="00FD6D94">
        <w:rPr>
          <w:rFonts w:eastAsia="仿宋_GB2312" w:hint="eastAsia"/>
          <w:sz w:val="30"/>
          <w:szCs w:val="30"/>
        </w:rPr>
        <w:t>0</w:t>
      </w:r>
      <w:r w:rsidRPr="00FD6D94">
        <w:rPr>
          <w:rFonts w:eastAsia="仿宋_GB2312"/>
          <w:sz w:val="30"/>
          <w:szCs w:val="30"/>
        </w:rPr>
        <w:t>元，当年收入</w:t>
      </w:r>
      <w:r w:rsidRPr="00FD6D94">
        <w:rPr>
          <w:rFonts w:eastAsia="仿宋_GB2312" w:hint="eastAsia"/>
          <w:sz w:val="30"/>
          <w:szCs w:val="30"/>
        </w:rPr>
        <w:t>0</w:t>
      </w:r>
      <w:r w:rsidRPr="00FD6D94">
        <w:rPr>
          <w:rFonts w:eastAsia="仿宋_GB2312"/>
          <w:sz w:val="30"/>
          <w:szCs w:val="30"/>
        </w:rPr>
        <w:t>元，支出总计</w:t>
      </w:r>
      <w:r w:rsidRPr="00FD6D94">
        <w:rPr>
          <w:rFonts w:eastAsia="仿宋_GB2312"/>
          <w:sz w:val="30"/>
          <w:szCs w:val="30"/>
        </w:rPr>
        <w:t xml:space="preserve">  </w:t>
      </w:r>
      <w:r w:rsidRPr="00FD6D94">
        <w:rPr>
          <w:rFonts w:eastAsia="仿宋_GB2312" w:hint="eastAsia"/>
          <w:sz w:val="30"/>
          <w:szCs w:val="30"/>
        </w:rPr>
        <w:t>0</w:t>
      </w:r>
      <w:r w:rsidRPr="00FD6D94">
        <w:rPr>
          <w:rFonts w:eastAsia="仿宋_GB2312"/>
          <w:sz w:val="30"/>
          <w:szCs w:val="30"/>
        </w:rPr>
        <w:t>元</w:t>
      </w:r>
      <w:r w:rsidRPr="00FD6D94">
        <w:rPr>
          <w:rFonts w:eastAsia="仿宋_GB2312" w:hint="eastAsia"/>
          <w:sz w:val="30"/>
          <w:szCs w:val="30"/>
        </w:rPr>
        <w:t>。</w:t>
      </w:r>
    </w:p>
    <w:p w:rsidR="00FC2B4D" w:rsidRPr="00FD6D94" w:rsidRDefault="00FC2B4D">
      <w:pPr>
        <w:spacing w:line="600" w:lineRule="exact"/>
        <w:ind w:firstLineChars="200" w:firstLine="600"/>
        <w:rPr>
          <w:rFonts w:eastAsia="仿宋_GB2312"/>
          <w:sz w:val="30"/>
          <w:szCs w:val="30"/>
        </w:rPr>
      </w:pPr>
      <w:r w:rsidRPr="00FD6D94">
        <w:rPr>
          <w:rFonts w:eastAsia="仿宋_GB2312" w:hint="eastAsia"/>
          <w:sz w:val="30"/>
          <w:szCs w:val="30"/>
        </w:rPr>
        <w:t>天津市北辰区残疾人联合会</w:t>
      </w:r>
      <w:r w:rsidRPr="00FD6D94">
        <w:rPr>
          <w:rFonts w:eastAsia="仿宋_GB2312" w:hint="eastAsia"/>
          <w:sz w:val="30"/>
          <w:szCs w:val="30"/>
        </w:rPr>
        <w:t>2020</w:t>
      </w:r>
      <w:r w:rsidRPr="00FD6D94">
        <w:rPr>
          <w:rFonts w:eastAsia="仿宋_GB2312" w:hint="eastAsia"/>
          <w:sz w:val="30"/>
          <w:szCs w:val="30"/>
        </w:rPr>
        <w:t>年度无国有资本经营预算财政拨款收入、支出和结转结余。</w:t>
      </w:r>
    </w:p>
    <w:p w:rsidR="00FC2B4D" w:rsidRPr="00FD6D94" w:rsidRDefault="00FC2B4D">
      <w:pPr>
        <w:pStyle w:val="2"/>
        <w:spacing w:line="600" w:lineRule="exact"/>
        <w:ind w:firstLineChars="200" w:firstLine="600"/>
        <w:rPr>
          <w:rFonts w:ascii="Times New Roman" w:eastAsia="黑体" w:hAnsi="Times New Roman"/>
          <w:b w:val="0"/>
          <w:sz w:val="30"/>
          <w:szCs w:val="30"/>
        </w:rPr>
      </w:pPr>
      <w:bookmarkStart w:id="30" w:name="_Toc78784584"/>
      <w:r w:rsidRPr="00FD6D94">
        <w:rPr>
          <w:rFonts w:ascii="Times New Roman" w:eastAsia="黑体" w:hAnsi="Times New Roman" w:hint="eastAsia"/>
          <w:b w:val="0"/>
          <w:sz w:val="30"/>
          <w:szCs w:val="30"/>
        </w:rPr>
        <w:t>十</w:t>
      </w:r>
      <w:r w:rsidRPr="00FD6D94">
        <w:rPr>
          <w:rFonts w:eastAsia="黑体" w:hint="eastAsia"/>
          <w:b w:val="0"/>
          <w:sz w:val="30"/>
          <w:szCs w:val="30"/>
        </w:rPr>
        <w:t>四</w:t>
      </w:r>
      <w:r w:rsidRPr="00FD6D94">
        <w:rPr>
          <w:rFonts w:ascii="Times New Roman" w:eastAsia="黑体" w:hAnsi="Times New Roman" w:hint="eastAsia"/>
          <w:b w:val="0"/>
          <w:sz w:val="30"/>
          <w:szCs w:val="30"/>
        </w:rPr>
        <w:t>、</w:t>
      </w:r>
      <w:r w:rsidRPr="00FD6D94">
        <w:rPr>
          <w:rFonts w:ascii="Times New Roman" w:eastAsia="黑体" w:hAnsi="Times New Roman"/>
          <w:b w:val="0"/>
          <w:sz w:val="30"/>
          <w:szCs w:val="30"/>
        </w:rPr>
        <w:t>教育、医疗卫生、社会保障和就业、住房保障、涉农补贴等民生支出情况</w:t>
      </w:r>
      <w:bookmarkEnd w:id="30"/>
    </w:p>
    <w:p w:rsidR="00FC2B4D" w:rsidRPr="00FD6D94" w:rsidRDefault="00FC2B4D">
      <w:pPr>
        <w:spacing w:line="600" w:lineRule="exact"/>
        <w:ind w:firstLineChars="200" w:firstLine="600"/>
        <w:rPr>
          <w:rFonts w:eastAsia="仿宋_GB2312"/>
          <w:sz w:val="30"/>
          <w:szCs w:val="30"/>
        </w:rPr>
      </w:pPr>
      <w:r w:rsidRPr="00FD6D94">
        <w:rPr>
          <w:rFonts w:eastAsia="仿宋_GB2312" w:hint="eastAsia"/>
          <w:sz w:val="30"/>
          <w:szCs w:val="30"/>
        </w:rPr>
        <w:t>天津市北辰区残疾人联合会</w:t>
      </w:r>
      <w:r w:rsidRPr="00FD6D94">
        <w:rPr>
          <w:rFonts w:eastAsia="仿宋_GB2312" w:hint="eastAsia"/>
          <w:sz w:val="30"/>
          <w:szCs w:val="30"/>
        </w:rPr>
        <w:t>2020</w:t>
      </w:r>
      <w:r w:rsidRPr="00FD6D94">
        <w:rPr>
          <w:rFonts w:eastAsia="仿宋_GB2312" w:hint="eastAsia"/>
          <w:sz w:val="30"/>
          <w:szCs w:val="30"/>
        </w:rPr>
        <w:t>年度无教育、医疗卫生、社会保障和就业、住房保障、涉农补贴等民生支出情况。</w:t>
      </w:r>
    </w:p>
    <w:p w:rsidR="00FC2B4D" w:rsidRDefault="00FC2B4D">
      <w:pPr>
        <w:spacing w:line="600" w:lineRule="exact"/>
        <w:rPr>
          <w:rFonts w:ascii="仿宋_GB2312" w:eastAsia="仿宋_GB2312" w:hAnsi="仿宋_GB2312" w:cs="仿宋_GB2312"/>
          <w:b/>
          <w:bCs/>
          <w:sz w:val="30"/>
          <w:szCs w:val="30"/>
        </w:rPr>
      </w:pPr>
    </w:p>
    <w:p w:rsidR="00FC2B4D" w:rsidRDefault="00FC2B4D">
      <w:pPr>
        <w:spacing w:line="600" w:lineRule="exact"/>
        <w:ind w:firstLineChars="200" w:firstLine="602"/>
        <w:rPr>
          <w:rFonts w:ascii="仿宋_GB2312" w:eastAsia="仿宋_GB2312" w:hAnsi="仿宋_GB2312" w:cs="仿宋_GB2312"/>
          <w:b/>
          <w:bCs/>
          <w:sz w:val="30"/>
          <w:szCs w:val="30"/>
        </w:rPr>
      </w:pPr>
    </w:p>
    <w:p w:rsidR="0050329C" w:rsidRDefault="0050329C">
      <w:pPr>
        <w:spacing w:line="600" w:lineRule="exact"/>
        <w:ind w:firstLineChars="200" w:firstLine="602"/>
        <w:rPr>
          <w:rFonts w:ascii="仿宋_GB2312" w:eastAsia="仿宋_GB2312" w:hAnsi="仿宋_GB2312" w:cs="仿宋_GB2312"/>
          <w:b/>
          <w:bCs/>
          <w:sz w:val="30"/>
          <w:szCs w:val="30"/>
        </w:rPr>
      </w:pPr>
    </w:p>
    <w:p w:rsidR="0050329C" w:rsidRDefault="0050329C">
      <w:pPr>
        <w:spacing w:line="600" w:lineRule="exact"/>
        <w:ind w:firstLineChars="200" w:firstLine="602"/>
        <w:rPr>
          <w:rFonts w:ascii="仿宋_GB2312" w:eastAsia="仿宋_GB2312" w:hAnsi="仿宋_GB2312" w:cs="仿宋_GB2312"/>
          <w:b/>
          <w:bCs/>
          <w:sz w:val="30"/>
          <w:szCs w:val="30"/>
        </w:rPr>
      </w:pPr>
    </w:p>
    <w:p w:rsidR="0050329C" w:rsidRDefault="0050329C">
      <w:pPr>
        <w:spacing w:line="600" w:lineRule="exact"/>
        <w:ind w:firstLineChars="200" w:firstLine="602"/>
        <w:rPr>
          <w:rFonts w:ascii="仿宋_GB2312" w:eastAsia="仿宋_GB2312" w:hAnsi="仿宋_GB2312" w:cs="仿宋_GB2312"/>
          <w:b/>
          <w:bCs/>
          <w:sz w:val="30"/>
          <w:szCs w:val="30"/>
        </w:rPr>
      </w:pPr>
    </w:p>
    <w:p w:rsidR="0050329C" w:rsidRDefault="0050329C">
      <w:pPr>
        <w:spacing w:line="600" w:lineRule="exact"/>
        <w:ind w:firstLineChars="200" w:firstLine="602"/>
        <w:rPr>
          <w:rFonts w:ascii="仿宋_GB2312" w:eastAsia="仿宋_GB2312" w:hAnsi="仿宋_GB2312" w:cs="仿宋_GB2312"/>
          <w:b/>
          <w:bCs/>
          <w:sz w:val="30"/>
          <w:szCs w:val="30"/>
        </w:rPr>
      </w:pPr>
    </w:p>
    <w:p w:rsidR="0050329C" w:rsidRDefault="0050329C">
      <w:pPr>
        <w:spacing w:line="600" w:lineRule="exact"/>
        <w:ind w:firstLineChars="200" w:firstLine="602"/>
        <w:rPr>
          <w:rFonts w:ascii="仿宋_GB2312" w:eastAsia="仿宋_GB2312" w:hAnsi="仿宋_GB2312" w:cs="仿宋_GB2312"/>
          <w:b/>
          <w:bCs/>
          <w:sz w:val="30"/>
          <w:szCs w:val="30"/>
        </w:rPr>
      </w:pPr>
    </w:p>
    <w:p w:rsidR="0050329C" w:rsidRDefault="0050329C">
      <w:pPr>
        <w:spacing w:line="600" w:lineRule="exact"/>
        <w:ind w:firstLineChars="200" w:firstLine="602"/>
        <w:rPr>
          <w:rFonts w:ascii="仿宋_GB2312" w:eastAsia="仿宋_GB2312" w:hAnsi="仿宋_GB2312" w:cs="仿宋_GB2312"/>
          <w:b/>
          <w:bCs/>
          <w:sz w:val="30"/>
          <w:szCs w:val="30"/>
        </w:rPr>
      </w:pPr>
    </w:p>
    <w:p w:rsidR="0050329C" w:rsidRDefault="0050329C">
      <w:pPr>
        <w:spacing w:line="600" w:lineRule="exact"/>
        <w:ind w:firstLineChars="200" w:firstLine="602"/>
        <w:rPr>
          <w:rFonts w:ascii="仿宋_GB2312" w:eastAsia="仿宋_GB2312" w:hAnsi="仿宋_GB2312" w:cs="仿宋_GB2312"/>
          <w:b/>
          <w:bCs/>
          <w:sz w:val="30"/>
          <w:szCs w:val="30"/>
        </w:rPr>
      </w:pPr>
    </w:p>
    <w:p w:rsidR="0050329C" w:rsidRDefault="0050329C">
      <w:pPr>
        <w:spacing w:line="600" w:lineRule="exact"/>
        <w:ind w:firstLineChars="200" w:firstLine="602"/>
        <w:rPr>
          <w:rFonts w:ascii="仿宋_GB2312" w:eastAsia="仿宋_GB2312" w:hAnsi="仿宋_GB2312" w:cs="仿宋_GB2312"/>
          <w:b/>
          <w:bCs/>
          <w:sz w:val="30"/>
          <w:szCs w:val="30"/>
        </w:rPr>
      </w:pPr>
    </w:p>
    <w:p w:rsidR="00D2112B" w:rsidRDefault="00D2112B">
      <w:pPr>
        <w:spacing w:line="600" w:lineRule="exact"/>
        <w:ind w:firstLineChars="200" w:firstLine="602"/>
        <w:rPr>
          <w:rFonts w:ascii="仿宋_GB2312" w:eastAsia="仿宋_GB2312" w:hAnsi="仿宋_GB2312" w:cs="仿宋_GB2312"/>
          <w:b/>
          <w:bCs/>
          <w:sz w:val="30"/>
          <w:szCs w:val="30"/>
        </w:rPr>
      </w:pPr>
    </w:p>
    <w:p w:rsidR="00D2112B" w:rsidRDefault="00D2112B" w:rsidP="00D2112B">
      <w:pPr>
        <w:pStyle w:val="1"/>
        <w:spacing w:line="600" w:lineRule="exact"/>
        <w:jc w:val="center"/>
        <w:rPr>
          <w:rFonts w:ascii="方正小标宋简体" w:eastAsia="方正小标宋简体" w:hAnsi="方正小标宋简体" w:cs="方正小标宋简体"/>
          <w:b w:val="0"/>
          <w:sz w:val="48"/>
          <w:szCs w:val="48"/>
        </w:rPr>
      </w:pPr>
      <w:r>
        <w:rPr>
          <w:rFonts w:ascii="仿宋_GB2312" w:eastAsia="仿宋_GB2312" w:hAnsi="仿宋_GB2312" w:cs="仿宋_GB2312"/>
          <w:b w:val="0"/>
          <w:bCs w:val="0"/>
          <w:sz w:val="30"/>
          <w:szCs w:val="30"/>
        </w:rPr>
        <w:br w:type="page"/>
      </w:r>
      <w:r>
        <w:rPr>
          <w:rFonts w:ascii="方正小标宋简体" w:eastAsia="方正小标宋简体" w:hAnsi="方正小标宋简体" w:cs="方正小标宋简体" w:hint="eastAsia"/>
          <w:b w:val="0"/>
          <w:sz w:val="48"/>
          <w:szCs w:val="48"/>
        </w:rPr>
        <w:lastRenderedPageBreak/>
        <w:t>第四部分  名词解释</w:t>
      </w:r>
    </w:p>
    <w:p w:rsidR="00D2112B" w:rsidRDefault="00D2112B" w:rsidP="00D2112B">
      <w:pPr>
        <w:spacing w:line="600" w:lineRule="exact"/>
        <w:ind w:firstLineChars="200" w:firstLine="600"/>
        <w:rPr>
          <w:rFonts w:ascii="仿宋_GB2312" w:eastAsia="仿宋_GB2312"/>
          <w:sz w:val="30"/>
          <w:szCs w:val="30"/>
        </w:rPr>
      </w:pPr>
    </w:p>
    <w:p w:rsidR="00D2112B" w:rsidRDefault="00D2112B" w:rsidP="00D2112B">
      <w:pPr>
        <w:spacing w:line="600" w:lineRule="exact"/>
        <w:ind w:firstLineChars="200" w:firstLine="600"/>
        <w:rPr>
          <w:rFonts w:eastAsia="仿宋_GB2312"/>
          <w:sz w:val="30"/>
          <w:szCs w:val="30"/>
        </w:rPr>
      </w:pPr>
      <w:r>
        <w:rPr>
          <w:rFonts w:eastAsia="仿宋_GB2312" w:hint="eastAsia"/>
          <w:sz w:val="30"/>
          <w:szCs w:val="30"/>
        </w:rPr>
        <w:t>1.</w:t>
      </w:r>
      <w:r>
        <w:rPr>
          <w:rFonts w:eastAsia="仿宋_GB2312" w:hint="eastAsia"/>
          <w:sz w:val="30"/>
          <w:szCs w:val="30"/>
        </w:rPr>
        <w:t>部门决算。是由政府各部门依据国家有关法律法规及其履行职能情况编制，反映部门所有收入和支出情况等的综合性年度报告，是对部门预算执行进行监督管理以及编制后续年度部门预算的参考和依据。</w:t>
      </w:r>
    </w:p>
    <w:p w:rsidR="00D2112B" w:rsidRDefault="00D2112B" w:rsidP="00D2112B">
      <w:pPr>
        <w:spacing w:line="600" w:lineRule="exact"/>
        <w:ind w:firstLineChars="200" w:firstLine="600"/>
        <w:rPr>
          <w:rFonts w:eastAsia="仿宋_GB2312"/>
          <w:sz w:val="30"/>
          <w:szCs w:val="30"/>
        </w:rPr>
      </w:pPr>
      <w:r>
        <w:rPr>
          <w:rFonts w:eastAsia="仿宋_GB2312" w:hint="eastAsia"/>
          <w:sz w:val="30"/>
          <w:szCs w:val="30"/>
        </w:rPr>
        <w:t>2.</w:t>
      </w:r>
      <w:r>
        <w:rPr>
          <w:rFonts w:eastAsia="仿宋_GB2312" w:hint="eastAsia"/>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FC2B4D" w:rsidRDefault="00FC2B4D" w:rsidP="00D2112B">
      <w:pPr>
        <w:spacing w:line="600" w:lineRule="exact"/>
        <w:rPr>
          <w:rFonts w:ascii="仿宋_GB2312" w:eastAsia="仿宋_GB2312"/>
          <w:b/>
          <w:color w:val="FF0000"/>
          <w:sz w:val="36"/>
          <w:szCs w:val="36"/>
        </w:rPr>
      </w:pPr>
    </w:p>
    <w:sectPr w:rsidR="00FC2B4D" w:rsidSect="00704C1A">
      <w:footerReference w:type="default" r:id="rId8"/>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2E0" w:rsidRDefault="000342E0">
      <w:pPr>
        <w:spacing w:line="240" w:lineRule="auto"/>
      </w:pPr>
      <w:r>
        <w:separator/>
      </w:r>
    </w:p>
  </w:endnote>
  <w:endnote w:type="continuationSeparator" w:id="1">
    <w:p w:rsidR="000342E0" w:rsidRDefault="000342E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00000000" w:usb2="00000000" w:usb3="00000000" w:csb0="000001FF" w:csb1="00000000"/>
  </w:font>
  <w:font w:name="宋体">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黑体">
    <w:altName w:val="黑体"/>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 w:name="楷体">
    <w:altName w:val="Arial Unicode MS"/>
    <w:charset w:val="86"/>
    <w:family w:val="auto"/>
    <w:pitch w:val="default"/>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B4D" w:rsidRDefault="00DD0727">
    <w:pPr>
      <w:pStyle w:val="a4"/>
    </w:pPr>
    <w:r>
      <w:pict>
        <v:shapetype id="_x0000_t202" coordsize="21600,21600" o:spt="202" path="m,l,21600r21600,l21600,xe">
          <v:stroke joinstyle="miter"/>
          <v:path gradientshapeok="t" o:connecttype="rect"/>
        </v:shapetype>
        <v:shape id="文本框 4" o:spid="_x0000_s2052" type="#_x0000_t202" style="position:absolute;margin-left:0;margin-top:0;width:2in;height:2in;z-index:1;mso-wrap-style:none;mso-position-horizontal:center;mso-position-horizontal-relative:margin" filled="f" stroked="f" strokeweight="1.25pt">
          <v:textbox style="mso-fit-shape-to-text:t" inset="0,0,0,0">
            <w:txbxContent>
              <w:p w:rsidR="00FC2B4D" w:rsidRDefault="00DD0727">
                <w:pPr>
                  <w:snapToGrid w:val="0"/>
                  <w:rPr>
                    <w:sz w:val="18"/>
                  </w:rPr>
                </w:pPr>
                <w:r>
                  <w:rPr>
                    <w:rFonts w:hint="eastAsia"/>
                    <w:sz w:val="18"/>
                  </w:rPr>
                  <w:fldChar w:fldCharType="begin"/>
                </w:r>
                <w:r w:rsidR="00FC2B4D">
                  <w:rPr>
                    <w:rFonts w:hint="eastAsia"/>
                    <w:sz w:val="18"/>
                  </w:rPr>
                  <w:instrText xml:space="preserve"> PAGE  \* MERGEFORMAT </w:instrText>
                </w:r>
                <w:r>
                  <w:rPr>
                    <w:rFonts w:hint="eastAsia"/>
                    <w:sz w:val="18"/>
                  </w:rPr>
                  <w:fldChar w:fldCharType="separate"/>
                </w:r>
                <w:r w:rsidR="00454621">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2E0" w:rsidRDefault="000342E0">
      <w:pPr>
        <w:spacing w:line="240" w:lineRule="auto"/>
      </w:pPr>
      <w:r>
        <w:separator/>
      </w:r>
    </w:p>
  </w:footnote>
  <w:footnote w:type="continuationSeparator" w:id="1">
    <w:p w:rsidR="000342E0" w:rsidRDefault="000342E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6BC801"/>
    <w:multiLevelType w:val="singleLevel"/>
    <w:tmpl w:val="B56BC801"/>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7170"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11D802DB"/>
    <w:rsid w:val="DEAEE68D"/>
    <w:rsid w:val="FF3F61B6"/>
    <w:rsid w:val="00015911"/>
    <w:rsid w:val="000342E0"/>
    <w:rsid w:val="00046E1C"/>
    <w:rsid w:val="00053901"/>
    <w:rsid w:val="00077104"/>
    <w:rsid w:val="00083B79"/>
    <w:rsid w:val="00084D9B"/>
    <w:rsid w:val="000864BF"/>
    <w:rsid w:val="00092AB8"/>
    <w:rsid w:val="00097EE8"/>
    <w:rsid w:val="000A59DB"/>
    <w:rsid w:val="000B4E39"/>
    <w:rsid w:val="000E5DC4"/>
    <w:rsid w:val="00112C55"/>
    <w:rsid w:val="001179AF"/>
    <w:rsid w:val="0012059C"/>
    <w:rsid w:val="00124993"/>
    <w:rsid w:val="0012531C"/>
    <w:rsid w:val="00126E2D"/>
    <w:rsid w:val="00165DC2"/>
    <w:rsid w:val="001829A0"/>
    <w:rsid w:val="001D6F07"/>
    <w:rsid w:val="001E60A4"/>
    <w:rsid w:val="001F33C6"/>
    <w:rsid w:val="001F3544"/>
    <w:rsid w:val="001F61CD"/>
    <w:rsid w:val="00241712"/>
    <w:rsid w:val="00243452"/>
    <w:rsid w:val="002532F7"/>
    <w:rsid w:val="002566ED"/>
    <w:rsid w:val="00257643"/>
    <w:rsid w:val="00276FE0"/>
    <w:rsid w:val="002912A7"/>
    <w:rsid w:val="002A0D65"/>
    <w:rsid w:val="002A655B"/>
    <w:rsid w:val="002B3285"/>
    <w:rsid w:val="002D2BBE"/>
    <w:rsid w:val="002D7455"/>
    <w:rsid w:val="002E091E"/>
    <w:rsid w:val="002E39DB"/>
    <w:rsid w:val="002F00A9"/>
    <w:rsid w:val="002F55D2"/>
    <w:rsid w:val="00314F4E"/>
    <w:rsid w:val="003365DD"/>
    <w:rsid w:val="003714D5"/>
    <w:rsid w:val="00381206"/>
    <w:rsid w:val="0038216E"/>
    <w:rsid w:val="003942CD"/>
    <w:rsid w:val="003A4529"/>
    <w:rsid w:val="004040D1"/>
    <w:rsid w:val="00432D37"/>
    <w:rsid w:val="00454621"/>
    <w:rsid w:val="00464079"/>
    <w:rsid w:val="00465602"/>
    <w:rsid w:val="004A1361"/>
    <w:rsid w:val="004D7044"/>
    <w:rsid w:val="004F4474"/>
    <w:rsid w:val="0050329C"/>
    <w:rsid w:val="0050332F"/>
    <w:rsid w:val="005172DB"/>
    <w:rsid w:val="00532C4C"/>
    <w:rsid w:val="00570354"/>
    <w:rsid w:val="005B60DB"/>
    <w:rsid w:val="005C22AF"/>
    <w:rsid w:val="005D149E"/>
    <w:rsid w:val="005F2510"/>
    <w:rsid w:val="00623EAC"/>
    <w:rsid w:val="00665AA3"/>
    <w:rsid w:val="006A54BF"/>
    <w:rsid w:val="006D05B2"/>
    <w:rsid w:val="00704C1A"/>
    <w:rsid w:val="00727434"/>
    <w:rsid w:val="00734D29"/>
    <w:rsid w:val="0074411A"/>
    <w:rsid w:val="0077787E"/>
    <w:rsid w:val="00786794"/>
    <w:rsid w:val="0079348B"/>
    <w:rsid w:val="007A3491"/>
    <w:rsid w:val="007B4B58"/>
    <w:rsid w:val="007B7A29"/>
    <w:rsid w:val="007F3679"/>
    <w:rsid w:val="007F448B"/>
    <w:rsid w:val="007F718E"/>
    <w:rsid w:val="00801B2B"/>
    <w:rsid w:val="00803B43"/>
    <w:rsid w:val="008455E7"/>
    <w:rsid w:val="0085671E"/>
    <w:rsid w:val="00876FA4"/>
    <w:rsid w:val="00887E4B"/>
    <w:rsid w:val="00893EAC"/>
    <w:rsid w:val="008A6092"/>
    <w:rsid w:val="008B4C38"/>
    <w:rsid w:val="008C3474"/>
    <w:rsid w:val="008C677C"/>
    <w:rsid w:val="008D2605"/>
    <w:rsid w:val="008D64CE"/>
    <w:rsid w:val="008F0515"/>
    <w:rsid w:val="009142B8"/>
    <w:rsid w:val="00915276"/>
    <w:rsid w:val="00931BA7"/>
    <w:rsid w:val="00936468"/>
    <w:rsid w:val="009371C3"/>
    <w:rsid w:val="0095597E"/>
    <w:rsid w:val="0098387F"/>
    <w:rsid w:val="009E0EF5"/>
    <w:rsid w:val="009E4904"/>
    <w:rsid w:val="009F712F"/>
    <w:rsid w:val="00A05943"/>
    <w:rsid w:val="00A12C57"/>
    <w:rsid w:val="00A557F8"/>
    <w:rsid w:val="00A86A87"/>
    <w:rsid w:val="00AA12D7"/>
    <w:rsid w:val="00AA676A"/>
    <w:rsid w:val="00AB2CC0"/>
    <w:rsid w:val="00AB3D0C"/>
    <w:rsid w:val="00B02953"/>
    <w:rsid w:val="00B125DC"/>
    <w:rsid w:val="00B13870"/>
    <w:rsid w:val="00B14558"/>
    <w:rsid w:val="00B17258"/>
    <w:rsid w:val="00B17582"/>
    <w:rsid w:val="00B210F5"/>
    <w:rsid w:val="00B53416"/>
    <w:rsid w:val="00B807AE"/>
    <w:rsid w:val="00B90E56"/>
    <w:rsid w:val="00BA3182"/>
    <w:rsid w:val="00BB0047"/>
    <w:rsid w:val="00BB051A"/>
    <w:rsid w:val="00BD343E"/>
    <w:rsid w:val="00BE682B"/>
    <w:rsid w:val="00C0672E"/>
    <w:rsid w:val="00C33362"/>
    <w:rsid w:val="00C47864"/>
    <w:rsid w:val="00C528B3"/>
    <w:rsid w:val="00C52B2B"/>
    <w:rsid w:val="00C53602"/>
    <w:rsid w:val="00C77332"/>
    <w:rsid w:val="00C83F29"/>
    <w:rsid w:val="00CA5CD5"/>
    <w:rsid w:val="00CB5F8F"/>
    <w:rsid w:val="00CE4C80"/>
    <w:rsid w:val="00CE7A0E"/>
    <w:rsid w:val="00CF4ADE"/>
    <w:rsid w:val="00D20562"/>
    <w:rsid w:val="00D2112B"/>
    <w:rsid w:val="00D25881"/>
    <w:rsid w:val="00D56FBF"/>
    <w:rsid w:val="00DA3A83"/>
    <w:rsid w:val="00DB0D2B"/>
    <w:rsid w:val="00DC0D31"/>
    <w:rsid w:val="00DD0727"/>
    <w:rsid w:val="00E21103"/>
    <w:rsid w:val="00E21DD7"/>
    <w:rsid w:val="00E56EBF"/>
    <w:rsid w:val="00E56F06"/>
    <w:rsid w:val="00E576CC"/>
    <w:rsid w:val="00E754FF"/>
    <w:rsid w:val="00E8795B"/>
    <w:rsid w:val="00EB277E"/>
    <w:rsid w:val="00EB7B3B"/>
    <w:rsid w:val="00EC2ED2"/>
    <w:rsid w:val="00EC6F85"/>
    <w:rsid w:val="00ED6EA8"/>
    <w:rsid w:val="00EE2FDC"/>
    <w:rsid w:val="00F14DB8"/>
    <w:rsid w:val="00F3454D"/>
    <w:rsid w:val="00F3737B"/>
    <w:rsid w:val="00F45A01"/>
    <w:rsid w:val="00F6315A"/>
    <w:rsid w:val="00F649A7"/>
    <w:rsid w:val="00FC2B4D"/>
    <w:rsid w:val="00FD2EEE"/>
    <w:rsid w:val="00FD3FED"/>
    <w:rsid w:val="00FD6D94"/>
    <w:rsid w:val="00FF6CDB"/>
    <w:rsid w:val="010F6F4D"/>
    <w:rsid w:val="01582EB3"/>
    <w:rsid w:val="016908C9"/>
    <w:rsid w:val="0196067A"/>
    <w:rsid w:val="02317CA1"/>
    <w:rsid w:val="02751D70"/>
    <w:rsid w:val="02A20E12"/>
    <w:rsid w:val="03084645"/>
    <w:rsid w:val="03251BBB"/>
    <w:rsid w:val="032B2B72"/>
    <w:rsid w:val="03633F1C"/>
    <w:rsid w:val="03877CF5"/>
    <w:rsid w:val="03F9196A"/>
    <w:rsid w:val="04D17E53"/>
    <w:rsid w:val="04D71CC4"/>
    <w:rsid w:val="04DA6E85"/>
    <w:rsid w:val="056E6AEE"/>
    <w:rsid w:val="057B68E9"/>
    <w:rsid w:val="059D199E"/>
    <w:rsid w:val="05A56A5F"/>
    <w:rsid w:val="064E26E3"/>
    <w:rsid w:val="065A73D7"/>
    <w:rsid w:val="065E2118"/>
    <w:rsid w:val="06776198"/>
    <w:rsid w:val="068D56CD"/>
    <w:rsid w:val="068F1656"/>
    <w:rsid w:val="0694205D"/>
    <w:rsid w:val="06A57449"/>
    <w:rsid w:val="06A76CE7"/>
    <w:rsid w:val="06CE3C39"/>
    <w:rsid w:val="0750320D"/>
    <w:rsid w:val="077674ED"/>
    <w:rsid w:val="07A82ACD"/>
    <w:rsid w:val="080C427F"/>
    <w:rsid w:val="08496DC5"/>
    <w:rsid w:val="08601190"/>
    <w:rsid w:val="0866546E"/>
    <w:rsid w:val="0873449A"/>
    <w:rsid w:val="088B3726"/>
    <w:rsid w:val="08AB76E6"/>
    <w:rsid w:val="08B17C7F"/>
    <w:rsid w:val="08BE66A2"/>
    <w:rsid w:val="09243D45"/>
    <w:rsid w:val="09794F69"/>
    <w:rsid w:val="09BC7107"/>
    <w:rsid w:val="09C86481"/>
    <w:rsid w:val="09CD6F6A"/>
    <w:rsid w:val="0A032F1A"/>
    <w:rsid w:val="0A53632F"/>
    <w:rsid w:val="0A983DEA"/>
    <w:rsid w:val="0ABD2EA9"/>
    <w:rsid w:val="0AEA2D01"/>
    <w:rsid w:val="0AF02B7A"/>
    <w:rsid w:val="0B0C0657"/>
    <w:rsid w:val="0B177240"/>
    <w:rsid w:val="0B2F7E6E"/>
    <w:rsid w:val="0B7057C8"/>
    <w:rsid w:val="0B751FC3"/>
    <w:rsid w:val="0BF51CAC"/>
    <w:rsid w:val="0C514474"/>
    <w:rsid w:val="0C8278D2"/>
    <w:rsid w:val="0CC35A67"/>
    <w:rsid w:val="0CF07471"/>
    <w:rsid w:val="0CF17AAC"/>
    <w:rsid w:val="0D642ECB"/>
    <w:rsid w:val="0D66464C"/>
    <w:rsid w:val="0DCA24E7"/>
    <w:rsid w:val="0DD44B33"/>
    <w:rsid w:val="0E18595F"/>
    <w:rsid w:val="0E1905E8"/>
    <w:rsid w:val="0E6B081A"/>
    <w:rsid w:val="0E812A35"/>
    <w:rsid w:val="0EBF20B3"/>
    <w:rsid w:val="0EC77DFE"/>
    <w:rsid w:val="0F3438AD"/>
    <w:rsid w:val="0F421A66"/>
    <w:rsid w:val="0F8E7502"/>
    <w:rsid w:val="0FB02A56"/>
    <w:rsid w:val="0FB146BC"/>
    <w:rsid w:val="101368A8"/>
    <w:rsid w:val="10257C3A"/>
    <w:rsid w:val="112656D6"/>
    <w:rsid w:val="11292D44"/>
    <w:rsid w:val="11522A9F"/>
    <w:rsid w:val="11A60577"/>
    <w:rsid w:val="11D75F2F"/>
    <w:rsid w:val="11D802DB"/>
    <w:rsid w:val="121401BA"/>
    <w:rsid w:val="121A4A3D"/>
    <w:rsid w:val="122B009F"/>
    <w:rsid w:val="12CE4A0C"/>
    <w:rsid w:val="135D03D9"/>
    <w:rsid w:val="13A17616"/>
    <w:rsid w:val="14327596"/>
    <w:rsid w:val="146E2490"/>
    <w:rsid w:val="149264E6"/>
    <w:rsid w:val="14F31DE2"/>
    <w:rsid w:val="15127621"/>
    <w:rsid w:val="154A651F"/>
    <w:rsid w:val="15524670"/>
    <w:rsid w:val="156A2C3E"/>
    <w:rsid w:val="157A3189"/>
    <w:rsid w:val="15E37C52"/>
    <w:rsid w:val="16CC09CB"/>
    <w:rsid w:val="171506A8"/>
    <w:rsid w:val="173F4EDE"/>
    <w:rsid w:val="17BD6EE6"/>
    <w:rsid w:val="181D0AF6"/>
    <w:rsid w:val="18763DEE"/>
    <w:rsid w:val="18832A1D"/>
    <w:rsid w:val="18E12A26"/>
    <w:rsid w:val="1909323D"/>
    <w:rsid w:val="192E40DC"/>
    <w:rsid w:val="196025B5"/>
    <w:rsid w:val="198C6369"/>
    <w:rsid w:val="19B64920"/>
    <w:rsid w:val="19DE758D"/>
    <w:rsid w:val="19EA2B61"/>
    <w:rsid w:val="19FD0BE9"/>
    <w:rsid w:val="1A00637E"/>
    <w:rsid w:val="1A2F34CF"/>
    <w:rsid w:val="1A6D4D82"/>
    <w:rsid w:val="1ACF5A70"/>
    <w:rsid w:val="1B0B6786"/>
    <w:rsid w:val="1B5D5773"/>
    <w:rsid w:val="1B5E6EE7"/>
    <w:rsid w:val="1C2E1750"/>
    <w:rsid w:val="1C7F7D0F"/>
    <w:rsid w:val="1C8405F9"/>
    <w:rsid w:val="1C8A5079"/>
    <w:rsid w:val="1CA95363"/>
    <w:rsid w:val="1CFE339D"/>
    <w:rsid w:val="1D6C7D4C"/>
    <w:rsid w:val="1D954B36"/>
    <w:rsid w:val="1DA340AC"/>
    <w:rsid w:val="1E506972"/>
    <w:rsid w:val="1E5538DC"/>
    <w:rsid w:val="1E8146FC"/>
    <w:rsid w:val="1E90280A"/>
    <w:rsid w:val="1EC97805"/>
    <w:rsid w:val="1EFB07B0"/>
    <w:rsid w:val="1F591017"/>
    <w:rsid w:val="1F6101B7"/>
    <w:rsid w:val="1FC023CC"/>
    <w:rsid w:val="1FC355A6"/>
    <w:rsid w:val="2043528D"/>
    <w:rsid w:val="20505929"/>
    <w:rsid w:val="20655F7E"/>
    <w:rsid w:val="20883B74"/>
    <w:rsid w:val="208E7382"/>
    <w:rsid w:val="2093268B"/>
    <w:rsid w:val="20947154"/>
    <w:rsid w:val="209B2650"/>
    <w:rsid w:val="20CF0D17"/>
    <w:rsid w:val="21567EF8"/>
    <w:rsid w:val="21580CFE"/>
    <w:rsid w:val="21B924FC"/>
    <w:rsid w:val="22965E2F"/>
    <w:rsid w:val="22A4080F"/>
    <w:rsid w:val="22B71683"/>
    <w:rsid w:val="233F2814"/>
    <w:rsid w:val="236554E0"/>
    <w:rsid w:val="236906A5"/>
    <w:rsid w:val="236B17B3"/>
    <w:rsid w:val="23BA0D09"/>
    <w:rsid w:val="23F00E6E"/>
    <w:rsid w:val="240079FC"/>
    <w:rsid w:val="240E6CBF"/>
    <w:rsid w:val="241C58B2"/>
    <w:rsid w:val="24FD4528"/>
    <w:rsid w:val="250631BE"/>
    <w:rsid w:val="259E3B36"/>
    <w:rsid w:val="259F5563"/>
    <w:rsid w:val="25AD749C"/>
    <w:rsid w:val="25AE4162"/>
    <w:rsid w:val="261B2634"/>
    <w:rsid w:val="265C5B04"/>
    <w:rsid w:val="26AC50EE"/>
    <w:rsid w:val="26EC5D21"/>
    <w:rsid w:val="27242EC1"/>
    <w:rsid w:val="27384FB6"/>
    <w:rsid w:val="27894E92"/>
    <w:rsid w:val="27A13E6E"/>
    <w:rsid w:val="280176EB"/>
    <w:rsid w:val="285A40B4"/>
    <w:rsid w:val="28863E70"/>
    <w:rsid w:val="28890D56"/>
    <w:rsid w:val="28994B2A"/>
    <w:rsid w:val="28A413D0"/>
    <w:rsid w:val="28B56D85"/>
    <w:rsid w:val="28CD1B01"/>
    <w:rsid w:val="290441D9"/>
    <w:rsid w:val="292E4395"/>
    <w:rsid w:val="29867FF5"/>
    <w:rsid w:val="29D72E63"/>
    <w:rsid w:val="2A24302B"/>
    <w:rsid w:val="2A4F39E5"/>
    <w:rsid w:val="2A663E2A"/>
    <w:rsid w:val="2B600740"/>
    <w:rsid w:val="2B934104"/>
    <w:rsid w:val="2C2262C5"/>
    <w:rsid w:val="2C442B0B"/>
    <w:rsid w:val="2C981C98"/>
    <w:rsid w:val="2D230FCC"/>
    <w:rsid w:val="2D2B1A30"/>
    <w:rsid w:val="2D4865F6"/>
    <w:rsid w:val="2D5BB7F4"/>
    <w:rsid w:val="2DA87FE3"/>
    <w:rsid w:val="2DAB1C1C"/>
    <w:rsid w:val="2DB13110"/>
    <w:rsid w:val="2DCB4481"/>
    <w:rsid w:val="2DEA0889"/>
    <w:rsid w:val="2E5D110B"/>
    <w:rsid w:val="2E6455AA"/>
    <w:rsid w:val="2E6E5875"/>
    <w:rsid w:val="2EAA1E45"/>
    <w:rsid w:val="2EB12406"/>
    <w:rsid w:val="2EBA2F30"/>
    <w:rsid w:val="2F0E421C"/>
    <w:rsid w:val="2F8573F4"/>
    <w:rsid w:val="2F914F00"/>
    <w:rsid w:val="2FFD4B55"/>
    <w:rsid w:val="30A55C68"/>
    <w:rsid w:val="31101D81"/>
    <w:rsid w:val="31AD0A1C"/>
    <w:rsid w:val="31C80C7F"/>
    <w:rsid w:val="31ED6E4E"/>
    <w:rsid w:val="31F27D1D"/>
    <w:rsid w:val="320C28C9"/>
    <w:rsid w:val="322B42D2"/>
    <w:rsid w:val="322D5537"/>
    <w:rsid w:val="3235223E"/>
    <w:rsid w:val="32500429"/>
    <w:rsid w:val="32B00783"/>
    <w:rsid w:val="32BE6E60"/>
    <w:rsid w:val="331E3F53"/>
    <w:rsid w:val="33655530"/>
    <w:rsid w:val="33987EA4"/>
    <w:rsid w:val="33E55770"/>
    <w:rsid w:val="33ED33B7"/>
    <w:rsid w:val="3444053F"/>
    <w:rsid w:val="346E387B"/>
    <w:rsid w:val="347868BB"/>
    <w:rsid w:val="353874A5"/>
    <w:rsid w:val="356C4B0F"/>
    <w:rsid w:val="357756D0"/>
    <w:rsid w:val="35C65802"/>
    <w:rsid w:val="35D74F97"/>
    <w:rsid w:val="35F83418"/>
    <w:rsid w:val="361C51D9"/>
    <w:rsid w:val="36433E0B"/>
    <w:rsid w:val="369B31FC"/>
    <w:rsid w:val="36DF7E92"/>
    <w:rsid w:val="3702731E"/>
    <w:rsid w:val="37210A48"/>
    <w:rsid w:val="37A2167C"/>
    <w:rsid w:val="37B84508"/>
    <w:rsid w:val="37B95A33"/>
    <w:rsid w:val="37C605ED"/>
    <w:rsid w:val="37EC07D4"/>
    <w:rsid w:val="38360753"/>
    <w:rsid w:val="383C47CA"/>
    <w:rsid w:val="384B1B26"/>
    <w:rsid w:val="385A1014"/>
    <w:rsid w:val="38647E7B"/>
    <w:rsid w:val="386B47D2"/>
    <w:rsid w:val="389021F1"/>
    <w:rsid w:val="38AF73EB"/>
    <w:rsid w:val="38EF272A"/>
    <w:rsid w:val="395157DA"/>
    <w:rsid w:val="39521DEB"/>
    <w:rsid w:val="39902229"/>
    <w:rsid w:val="39C51F63"/>
    <w:rsid w:val="39D40397"/>
    <w:rsid w:val="39D81DB4"/>
    <w:rsid w:val="39DD1F63"/>
    <w:rsid w:val="39EA468B"/>
    <w:rsid w:val="3A2E640E"/>
    <w:rsid w:val="3A875795"/>
    <w:rsid w:val="3AB3614D"/>
    <w:rsid w:val="3ACC6FA1"/>
    <w:rsid w:val="3AD1483E"/>
    <w:rsid w:val="3AE81820"/>
    <w:rsid w:val="3B092351"/>
    <w:rsid w:val="3B364818"/>
    <w:rsid w:val="3B3A6848"/>
    <w:rsid w:val="3B7C0FF7"/>
    <w:rsid w:val="3BB67309"/>
    <w:rsid w:val="3BE8350F"/>
    <w:rsid w:val="3C3F2C4F"/>
    <w:rsid w:val="3C5F19DA"/>
    <w:rsid w:val="3C654529"/>
    <w:rsid w:val="3C822FFF"/>
    <w:rsid w:val="3C987755"/>
    <w:rsid w:val="3CEF7084"/>
    <w:rsid w:val="3D222623"/>
    <w:rsid w:val="3D48266B"/>
    <w:rsid w:val="3D717D3A"/>
    <w:rsid w:val="3D8C1388"/>
    <w:rsid w:val="3DAC1FD8"/>
    <w:rsid w:val="3DE00E5A"/>
    <w:rsid w:val="3DED19CC"/>
    <w:rsid w:val="3E551C1D"/>
    <w:rsid w:val="3EAA16DD"/>
    <w:rsid w:val="3EE7006C"/>
    <w:rsid w:val="3EED55B2"/>
    <w:rsid w:val="3F043070"/>
    <w:rsid w:val="3F397145"/>
    <w:rsid w:val="3FB43A3B"/>
    <w:rsid w:val="3FD970F0"/>
    <w:rsid w:val="40C740D0"/>
    <w:rsid w:val="410D37E6"/>
    <w:rsid w:val="416B3698"/>
    <w:rsid w:val="419141BF"/>
    <w:rsid w:val="41C515FE"/>
    <w:rsid w:val="41C77B70"/>
    <w:rsid w:val="42FD3A17"/>
    <w:rsid w:val="43642C32"/>
    <w:rsid w:val="436E1D48"/>
    <w:rsid w:val="43A06A3F"/>
    <w:rsid w:val="44112A4C"/>
    <w:rsid w:val="44124A6A"/>
    <w:rsid w:val="443D4248"/>
    <w:rsid w:val="44CA3EBC"/>
    <w:rsid w:val="453C1DAC"/>
    <w:rsid w:val="45991CE9"/>
    <w:rsid w:val="46762869"/>
    <w:rsid w:val="46800ECA"/>
    <w:rsid w:val="46D65DFF"/>
    <w:rsid w:val="47655748"/>
    <w:rsid w:val="47AE46A8"/>
    <w:rsid w:val="47CA63CC"/>
    <w:rsid w:val="47FC2DAA"/>
    <w:rsid w:val="480C528E"/>
    <w:rsid w:val="48221412"/>
    <w:rsid w:val="483A50B2"/>
    <w:rsid w:val="48ED5E40"/>
    <w:rsid w:val="492513C1"/>
    <w:rsid w:val="499D0565"/>
    <w:rsid w:val="49A95325"/>
    <w:rsid w:val="49B71649"/>
    <w:rsid w:val="49C60D15"/>
    <w:rsid w:val="4A205D9B"/>
    <w:rsid w:val="4B231A16"/>
    <w:rsid w:val="4B4F408D"/>
    <w:rsid w:val="4BCA3EFF"/>
    <w:rsid w:val="4C0A48D1"/>
    <w:rsid w:val="4C374797"/>
    <w:rsid w:val="4C72500A"/>
    <w:rsid w:val="4C854429"/>
    <w:rsid w:val="4D1A4305"/>
    <w:rsid w:val="4D3C1191"/>
    <w:rsid w:val="4D671BE9"/>
    <w:rsid w:val="4D810468"/>
    <w:rsid w:val="4DCA1037"/>
    <w:rsid w:val="4DD31764"/>
    <w:rsid w:val="4E470451"/>
    <w:rsid w:val="4E5A4E46"/>
    <w:rsid w:val="4E776E4B"/>
    <w:rsid w:val="4EBE5040"/>
    <w:rsid w:val="4EC635D4"/>
    <w:rsid w:val="4EF42DDE"/>
    <w:rsid w:val="4F021DFD"/>
    <w:rsid w:val="4F3728BE"/>
    <w:rsid w:val="4F96306D"/>
    <w:rsid w:val="4FA93361"/>
    <w:rsid w:val="50EB4351"/>
    <w:rsid w:val="516E5D30"/>
    <w:rsid w:val="51D27AF1"/>
    <w:rsid w:val="522203E7"/>
    <w:rsid w:val="529328AD"/>
    <w:rsid w:val="52A26688"/>
    <w:rsid w:val="52C3106D"/>
    <w:rsid w:val="532D1C0A"/>
    <w:rsid w:val="535F4353"/>
    <w:rsid w:val="53B82831"/>
    <w:rsid w:val="54210ADF"/>
    <w:rsid w:val="54737D56"/>
    <w:rsid w:val="54E64427"/>
    <w:rsid w:val="54F6709D"/>
    <w:rsid w:val="557C2E91"/>
    <w:rsid w:val="55971873"/>
    <w:rsid w:val="5632086D"/>
    <w:rsid w:val="568A09B7"/>
    <w:rsid w:val="56941EED"/>
    <w:rsid w:val="56F540E8"/>
    <w:rsid w:val="577939E2"/>
    <w:rsid w:val="57BD125F"/>
    <w:rsid w:val="58400C24"/>
    <w:rsid w:val="58FC576E"/>
    <w:rsid w:val="59005937"/>
    <w:rsid w:val="592F240E"/>
    <w:rsid w:val="596D5572"/>
    <w:rsid w:val="59C1730B"/>
    <w:rsid w:val="5A057779"/>
    <w:rsid w:val="5A106A61"/>
    <w:rsid w:val="5AFA198C"/>
    <w:rsid w:val="5B012DD6"/>
    <w:rsid w:val="5B4A303E"/>
    <w:rsid w:val="5B867F38"/>
    <w:rsid w:val="5BBF1EDC"/>
    <w:rsid w:val="5BED58A3"/>
    <w:rsid w:val="5C0D5EDF"/>
    <w:rsid w:val="5CCB520D"/>
    <w:rsid w:val="5CDE5F6B"/>
    <w:rsid w:val="5CE729B2"/>
    <w:rsid w:val="5D072615"/>
    <w:rsid w:val="5D3C58C1"/>
    <w:rsid w:val="5D820B03"/>
    <w:rsid w:val="5D971604"/>
    <w:rsid w:val="5DB36370"/>
    <w:rsid w:val="5DBD3028"/>
    <w:rsid w:val="5DDC291B"/>
    <w:rsid w:val="5DE919D2"/>
    <w:rsid w:val="5DE96BF2"/>
    <w:rsid w:val="5E3B56D9"/>
    <w:rsid w:val="5E6206BC"/>
    <w:rsid w:val="5E9D53AA"/>
    <w:rsid w:val="5ED466E9"/>
    <w:rsid w:val="5F3457CA"/>
    <w:rsid w:val="5F8766AC"/>
    <w:rsid w:val="5FC53EE2"/>
    <w:rsid w:val="6043407E"/>
    <w:rsid w:val="605F74B4"/>
    <w:rsid w:val="606C2933"/>
    <w:rsid w:val="607B68FE"/>
    <w:rsid w:val="61060065"/>
    <w:rsid w:val="61087C24"/>
    <w:rsid w:val="61203D13"/>
    <w:rsid w:val="617007B5"/>
    <w:rsid w:val="617C1055"/>
    <w:rsid w:val="61E56E86"/>
    <w:rsid w:val="621870FC"/>
    <w:rsid w:val="62225BD9"/>
    <w:rsid w:val="62246781"/>
    <w:rsid w:val="62DA2A3D"/>
    <w:rsid w:val="632A6DDC"/>
    <w:rsid w:val="63FD2BC9"/>
    <w:rsid w:val="64002414"/>
    <w:rsid w:val="6432762D"/>
    <w:rsid w:val="643F69F5"/>
    <w:rsid w:val="64720D90"/>
    <w:rsid w:val="650D422E"/>
    <w:rsid w:val="652D7661"/>
    <w:rsid w:val="655343E9"/>
    <w:rsid w:val="657F5F54"/>
    <w:rsid w:val="65D920E1"/>
    <w:rsid w:val="65FF6B53"/>
    <w:rsid w:val="6656630C"/>
    <w:rsid w:val="66982191"/>
    <w:rsid w:val="66D62623"/>
    <w:rsid w:val="66EC0C69"/>
    <w:rsid w:val="6793285B"/>
    <w:rsid w:val="67E351D3"/>
    <w:rsid w:val="67F5DAB5"/>
    <w:rsid w:val="67F70FEB"/>
    <w:rsid w:val="68106F7A"/>
    <w:rsid w:val="68261741"/>
    <w:rsid w:val="682E471C"/>
    <w:rsid w:val="68F2464C"/>
    <w:rsid w:val="69370933"/>
    <w:rsid w:val="693E2FAD"/>
    <w:rsid w:val="698062FC"/>
    <w:rsid w:val="69B4188C"/>
    <w:rsid w:val="69BD5EE8"/>
    <w:rsid w:val="6A077F58"/>
    <w:rsid w:val="6A5E59E3"/>
    <w:rsid w:val="6AF730BD"/>
    <w:rsid w:val="6B0909BB"/>
    <w:rsid w:val="6B617BE2"/>
    <w:rsid w:val="6BA66029"/>
    <w:rsid w:val="6C182676"/>
    <w:rsid w:val="6C761685"/>
    <w:rsid w:val="6D172E4C"/>
    <w:rsid w:val="6D1C41D7"/>
    <w:rsid w:val="6DDD5EBF"/>
    <w:rsid w:val="6DE728AE"/>
    <w:rsid w:val="6E2E2D6D"/>
    <w:rsid w:val="6E460B96"/>
    <w:rsid w:val="6E9B5061"/>
    <w:rsid w:val="6EA82131"/>
    <w:rsid w:val="6ED31629"/>
    <w:rsid w:val="6F046708"/>
    <w:rsid w:val="6F1D4B9D"/>
    <w:rsid w:val="6F9F491D"/>
    <w:rsid w:val="6FB410D2"/>
    <w:rsid w:val="6FC54BEF"/>
    <w:rsid w:val="700A7D33"/>
    <w:rsid w:val="70645A8B"/>
    <w:rsid w:val="706921FA"/>
    <w:rsid w:val="70730468"/>
    <w:rsid w:val="70B22C23"/>
    <w:rsid w:val="71411B5D"/>
    <w:rsid w:val="719931E1"/>
    <w:rsid w:val="71AC4AA5"/>
    <w:rsid w:val="71D0034F"/>
    <w:rsid w:val="71D1792A"/>
    <w:rsid w:val="7240055A"/>
    <w:rsid w:val="72404633"/>
    <w:rsid w:val="7248727C"/>
    <w:rsid w:val="724C13B0"/>
    <w:rsid w:val="725B30AB"/>
    <w:rsid w:val="728E0BA0"/>
    <w:rsid w:val="72A86456"/>
    <w:rsid w:val="73167B67"/>
    <w:rsid w:val="73370ABB"/>
    <w:rsid w:val="7346600F"/>
    <w:rsid w:val="736064A7"/>
    <w:rsid w:val="73DC49D3"/>
    <w:rsid w:val="73F71039"/>
    <w:rsid w:val="73F91498"/>
    <w:rsid w:val="744812D3"/>
    <w:rsid w:val="74585601"/>
    <w:rsid w:val="74694EF4"/>
    <w:rsid w:val="748128A7"/>
    <w:rsid w:val="74E42C06"/>
    <w:rsid w:val="756B7D6A"/>
    <w:rsid w:val="75B21DE7"/>
    <w:rsid w:val="75D160D9"/>
    <w:rsid w:val="76016BCD"/>
    <w:rsid w:val="762914BB"/>
    <w:rsid w:val="76B67DD9"/>
    <w:rsid w:val="773A73AB"/>
    <w:rsid w:val="77594686"/>
    <w:rsid w:val="77607F8C"/>
    <w:rsid w:val="77A871CC"/>
    <w:rsid w:val="781B1736"/>
    <w:rsid w:val="78F051A8"/>
    <w:rsid w:val="79A34AFB"/>
    <w:rsid w:val="79EF18A6"/>
    <w:rsid w:val="7A086D83"/>
    <w:rsid w:val="7A486475"/>
    <w:rsid w:val="7A903B21"/>
    <w:rsid w:val="7ACB0634"/>
    <w:rsid w:val="7AEF1660"/>
    <w:rsid w:val="7AEF6812"/>
    <w:rsid w:val="7B396C1C"/>
    <w:rsid w:val="7BD32D1D"/>
    <w:rsid w:val="7BD83121"/>
    <w:rsid w:val="7C085AEA"/>
    <w:rsid w:val="7C8F1D1B"/>
    <w:rsid w:val="7CCC3522"/>
    <w:rsid w:val="7CEF08FD"/>
    <w:rsid w:val="7CF2196B"/>
    <w:rsid w:val="7D052137"/>
    <w:rsid w:val="7D2E7430"/>
    <w:rsid w:val="7D3A2DA8"/>
    <w:rsid w:val="7D7330B7"/>
    <w:rsid w:val="7D9A013D"/>
    <w:rsid w:val="7E235E22"/>
    <w:rsid w:val="7E550892"/>
    <w:rsid w:val="7E713B2A"/>
    <w:rsid w:val="7E9160CF"/>
    <w:rsid w:val="7EED4AEB"/>
    <w:rsid w:val="7F2922F0"/>
    <w:rsid w:val="7F390038"/>
    <w:rsid w:val="7F46356C"/>
    <w:rsid w:val="7F877F24"/>
    <w:rsid w:val="7FDC2489"/>
    <w:rsid w:val="7FFDEEF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lsdException w:name="Balloon Text"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04C1A"/>
    <w:pPr>
      <w:widowControl w:val="0"/>
      <w:adjustRightInd w:val="0"/>
      <w:spacing w:line="360" w:lineRule="atLeast"/>
      <w:textAlignment w:val="baseline"/>
    </w:pPr>
    <w:rPr>
      <w:sz w:val="24"/>
    </w:rPr>
  </w:style>
  <w:style w:type="paragraph" w:styleId="1">
    <w:name w:val="heading 1"/>
    <w:basedOn w:val="a"/>
    <w:next w:val="a"/>
    <w:link w:val="1Char"/>
    <w:uiPriority w:val="9"/>
    <w:qFormat/>
    <w:rsid w:val="00704C1A"/>
    <w:pPr>
      <w:keepNext/>
      <w:keepLines/>
      <w:spacing w:before="340" w:after="330" w:line="578" w:lineRule="atLeast"/>
      <w:outlineLvl w:val="0"/>
    </w:pPr>
    <w:rPr>
      <w:b/>
      <w:bCs/>
      <w:kern w:val="44"/>
      <w:sz w:val="44"/>
      <w:szCs w:val="44"/>
      <w:lang/>
    </w:rPr>
  </w:style>
  <w:style w:type="paragraph" w:styleId="2">
    <w:name w:val="heading 2"/>
    <w:basedOn w:val="a"/>
    <w:next w:val="a"/>
    <w:link w:val="2Char"/>
    <w:uiPriority w:val="9"/>
    <w:qFormat/>
    <w:rsid w:val="00704C1A"/>
    <w:pPr>
      <w:keepNext/>
      <w:keepLines/>
      <w:spacing w:before="260" w:after="260" w:line="416" w:lineRule="atLeast"/>
      <w:outlineLvl w:val="1"/>
    </w:pPr>
    <w:rPr>
      <w:rFonts w:ascii="Cambria" w:hAnsi="Cambria"/>
      <w:b/>
      <w:bCs/>
      <w:sz w:val="32"/>
      <w:szCs w:val="32"/>
      <w:lang/>
    </w:rPr>
  </w:style>
  <w:style w:type="paragraph" w:styleId="3">
    <w:name w:val="heading 3"/>
    <w:basedOn w:val="a"/>
    <w:next w:val="a"/>
    <w:link w:val="3Char"/>
    <w:uiPriority w:val="9"/>
    <w:qFormat/>
    <w:rsid w:val="00704C1A"/>
    <w:pPr>
      <w:keepNext/>
      <w:keepLines/>
      <w:spacing w:before="260" w:after="260" w:line="416" w:lineRule="atLeast"/>
      <w:outlineLvl w:val="2"/>
    </w:pPr>
    <w:rPr>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704C1A"/>
    <w:rPr>
      <w:b/>
      <w:bCs/>
      <w:kern w:val="44"/>
      <w:sz w:val="44"/>
      <w:szCs w:val="44"/>
    </w:rPr>
  </w:style>
  <w:style w:type="character" w:customStyle="1" w:styleId="2Char">
    <w:name w:val="标题 2 Char"/>
    <w:link w:val="2"/>
    <w:uiPriority w:val="9"/>
    <w:semiHidden/>
    <w:rsid w:val="00704C1A"/>
    <w:rPr>
      <w:rFonts w:ascii="Cambria" w:eastAsia="宋体" w:hAnsi="Cambria" w:cs="Times New Roman"/>
      <w:b/>
      <w:bCs/>
      <w:sz w:val="32"/>
      <w:szCs w:val="32"/>
    </w:rPr>
  </w:style>
  <w:style w:type="character" w:customStyle="1" w:styleId="3Char">
    <w:name w:val="标题 3 Char"/>
    <w:link w:val="3"/>
    <w:uiPriority w:val="9"/>
    <w:semiHidden/>
    <w:rsid w:val="00704C1A"/>
    <w:rPr>
      <w:b/>
      <w:bCs/>
      <w:sz w:val="32"/>
      <w:szCs w:val="32"/>
    </w:rPr>
  </w:style>
  <w:style w:type="paragraph" w:styleId="30">
    <w:name w:val="toc 3"/>
    <w:basedOn w:val="a"/>
    <w:next w:val="a"/>
    <w:uiPriority w:val="39"/>
    <w:unhideWhenUsed/>
    <w:qFormat/>
    <w:rsid w:val="00704C1A"/>
    <w:pPr>
      <w:widowControl/>
      <w:adjustRightInd/>
      <w:spacing w:after="100" w:line="276" w:lineRule="auto"/>
      <w:ind w:left="440"/>
      <w:textAlignment w:val="auto"/>
    </w:pPr>
    <w:rPr>
      <w:rFonts w:ascii="Calibri" w:hAnsi="Calibri"/>
      <w:sz w:val="22"/>
      <w:szCs w:val="22"/>
    </w:rPr>
  </w:style>
  <w:style w:type="paragraph" w:styleId="a3">
    <w:name w:val="Balloon Text"/>
    <w:basedOn w:val="a"/>
    <w:link w:val="Char"/>
    <w:uiPriority w:val="99"/>
    <w:unhideWhenUsed/>
    <w:rsid w:val="00704C1A"/>
    <w:pPr>
      <w:spacing w:line="240" w:lineRule="auto"/>
    </w:pPr>
    <w:rPr>
      <w:sz w:val="18"/>
      <w:szCs w:val="18"/>
      <w:lang/>
    </w:rPr>
  </w:style>
  <w:style w:type="character" w:customStyle="1" w:styleId="Char">
    <w:name w:val="批注框文本 Char"/>
    <w:link w:val="a3"/>
    <w:uiPriority w:val="99"/>
    <w:semiHidden/>
    <w:rsid w:val="00704C1A"/>
    <w:rPr>
      <w:sz w:val="18"/>
      <w:szCs w:val="18"/>
    </w:rPr>
  </w:style>
  <w:style w:type="paragraph" w:styleId="a4">
    <w:name w:val="footer"/>
    <w:basedOn w:val="a"/>
    <w:link w:val="Char0"/>
    <w:unhideWhenUsed/>
    <w:rsid w:val="00704C1A"/>
    <w:pPr>
      <w:tabs>
        <w:tab w:val="center" w:pos="4153"/>
        <w:tab w:val="right" w:pos="8306"/>
      </w:tabs>
      <w:snapToGrid w:val="0"/>
      <w:spacing w:line="240" w:lineRule="atLeast"/>
    </w:pPr>
    <w:rPr>
      <w:sz w:val="18"/>
      <w:szCs w:val="18"/>
      <w:lang/>
    </w:rPr>
  </w:style>
  <w:style w:type="character" w:customStyle="1" w:styleId="Char0">
    <w:name w:val="页脚 Char"/>
    <w:link w:val="a4"/>
    <w:semiHidden/>
    <w:rsid w:val="00704C1A"/>
    <w:rPr>
      <w:sz w:val="18"/>
      <w:szCs w:val="18"/>
    </w:rPr>
  </w:style>
  <w:style w:type="paragraph" w:styleId="a5">
    <w:name w:val="header"/>
    <w:basedOn w:val="a"/>
    <w:link w:val="Char1"/>
    <w:unhideWhenUsed/>
    <w:rsid w:val="00704C1A"/>
    <w:pPr>
      <w:pBdr>
        <w:bottom w:val="single" w:sz="6" w:space="1" w:color="auto"/>
      </w:pBdr>
      <w:tabs>
        <w:tab w:val="center" w:pos="4153"/>
        <w:tab w:val="right" w:pos="8306"/>
      </w:tabs>
      <w:snapToGrid w:val="0"/>
      <w:spacing w:line="240" w:lineRule="atLeast"/>
      <w:jc w:val="center"/>
    </w:pPr>
    <w:rPr>
      <w:sz w:val="18"/>
      <w:szCs w:val="18"/>
      <w:lang/>
    </w:rPr>
  </w:style>
  <w:style w:type="character" w:customStyle="1" w:styleId="Char1">
    <w:name w:val="页眉 Char"/>
    <w:link w:val="a5"/>
    <w:semiHidden/>
    <w:rsid w:val="00704C1A"/>
    <w:rPr>
      <w:sz w:val="18"/>
      <w:szCs w:val="18"/>
    </w:rPr>
  </w:style>
  <w:style w:type="paragraph" w:styleId="10">
    <w:name w:val="toc 1"/>
    <w:basedOn w:val="a"/>
    <w:next w:val="a"/>
    <w:uiPriority w:val="39"/>
    <w:unhideWhenUsed/>
    <w:qFormat/>
    <w:rsid w:val="00704C1A"/>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20">
    <w:name w:val="toc 2"/>
    <w:basedOn w:val="a"/>
    <w:next w:val="a"/>
    <w:uiPriority w:val="39"/>
    <w:unhideWhenUsed/>
    <w:qFormat/>
    <w:rsid w:val="00704C1A"/>
    <w:pPr>
      <w:widowControl/>
      <w:adjustRightInd/>
      <w:spacing w:after="100" w:line="276" w:lineRule="auto"/>
      <w:ind w:left="220"/>
      <w:textAlignment w:val="auto"/>
    </w:pPr>
    <w:rPr>
      <w:rFonts w:ascii="Calibri" w:hAnsi="Calibri"/>
      <w:sz w:val="22"/>
      <w:szCs w:val="22"/>
    </w:rPr>
  </w:style>
  <w:style w:type="character" w:styleId="a6">
    <w:name w:val="Hyperlink"/>
    <w:uiPriority w:val="99"/>
    <w:unhideWhenUsed/>
    <w:rsid w:val="00704C1A"/>
    <w:rPr>
      <w:color w:val="0000FF"/>
      <w:u w:val="single"/>
    </w:rPr>
  </w:style>
  <w:style w:type="paragraph" w:styleId="TOC">
    <w:name w:val="TOC Heading"/>
    <w:basedOn w:val="1"/>
    <w:next w:val="a"/>
    <w:uiPriority w:val="39"/>
    <w:qFormat/>
    <w:rsid w:val="00704C1A"/>
    <w:pPr>
      <w:widowControl/>
      <w:adjustRightInd/>
      <w:spacing w:before="480" w:after="0" w:line="276" w:lineRule="auto"/>
      <w:textAlignment w:val="auto"/>
      <w:outlineLvl w:val="9"/>
    </w:pPr>
    <w:rPr>
      <w:rFonts w:ascii="Cambria" w:hAnsi="Cambria"/>
      <w:color w:val="365F91"/>
      <w:kern w:val="0"/>
      <w:sz w:val="28"/>
      <w:szCs w:val="2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6E8F3-1BCB-48C6-BD59-23ABFC080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1174</Words>
  <Characters>6695</Characters>
  <Application>Microsoft Office Word</Application>
  <DocSecurity>0</DocSecurity>
  <PresentationFormat/>
  <Lines>55</Lines>
  <Paragraphs>15</Paragraphs>
  <Slides>0</Slides>
  <Notes>0</Notes>
  <HiddenSlides>0</HiddenSlides>
  <MMClips>0</MMClips>
  <ScaleCrop>false</ScaleCrop>
  <Manager/>
  <Company>Microsoft</Company>
  <LinksUpToDate>false</LinksUpToDate>
  <CharactersWithSpaces>7854</CharactersWithSpaces>
  <SharedDoc>false</SharedDoc>
  <HLinks>
    <vt:vector size="192" baseType="variant">
      <vt:variant>
        <vt:i4>1507388</vt:i4>
      </vt:variant>
      <vt:variant>
        <vt:i4>188</vt:i4>
      </vt:variant>
      <vt:variant>
        <vt:i4>0</vt:i4>
      </vt:variant>
      <vt:variant>
        <vt:i4>5</vt:i4>
      </vt:variant>
      <vt:variant>
        <vt:lpwstr/>
      </vt:variant>
      <vt:variant>
        <vt:lpwstr>_Toc78784585</vt:lpwstr>
      </vt:variant>
      <vt:variant>
        <vt:i4>1441852</vt:i4>
      </vt:variant>
      <vt:variant>
        <vt:i4>182</vt:i4>
      </vt:variant>
      <vt:variant>
        <vt:i4>0</vt:i4>
      </vt:variant>
      <vt:variant>
        <vt:i4>5</vt:i4>
      </vt:variant>
      <vt:variant>
        <vt:lpwstr/>
      </vt:variant>
      <vt:variant>
        <vt:lpwstr>_Toc78784584</vt:lpwstr>
      </vt:variant>
      <vt:variant>
        <vt:i4>1114172</vt:i4>
      </vt:variant>
      <vt:variant>
        <vt:i4>176</vt:i4>
      </vt:variant>
      <vt:variant>
        <vt:i4>0</vt:i4>
      </vt:variant>
      <vt:variant>
        <vt:i4>5</vt:i4>
      </vt:variant>
      <vt:variant>
        <vt:lpwstr/>
      </vt:variant>
      <vt:variant>
        <vt:lpwstr>_Toc78784583</vt:lpwstr>
      </vt:variant>
      <vt:variant>
        <vt:i4>1048636</vt:i4>
      </vt:variant>
      <vt:variant>
        <vt:i4>170</vt:i4>
      </vt:variant>
      <vt:variant>
        <vt:i4>0</vt:i4>
      </vt:variant>
      <vt:variant>
        <vt:i4>5</vt:i4>
      </vt:variant>
      <vt:variant>
        <vt:lpwstr/>
      </vt:variant>
      <vt:variant>
        <vt:lpwstr>_Toc78784582</vt:lpwstr>
      </vt:variant>
      <vt:variant>
        <vt:i4>1245244</vt:i4>
      </vt:variant>
      <vt:variant>
        <vt:i4>164</vt:i4>
      </vt:variant>
      <vt:variant>
        <vt:i4>0</vt:i4>
      </vt:variant>
      <vt:variant>
        <vt:i4>5</vt:i4>
      </vt:variant>
      <vt:variant>
        <vt:lpwstr/>
      </vt:variant>
      <vt:variant>
        <vt:lpwstr>_Toc78784581</vt:lpwstr>
      </vt:variant>
      <vt:variant>
        <vt:i4>1179708</vt:i4>
      </vt:variant>
      <vt:variant>
        <vt:i4>158</vt:i4>
      </vt:variant>
      <vt:variant>
        <vt:i4>0</vt:i4>
      </vt:variant>
      <vt:variant>
        <vt:i4>5</vt:i4>
      </vt:variant>
      <vt:variant>
        <vt:lpwstr/>
      </vt:variant>
      <vt:variant>
        <vt:lpwstr>_Toc78784580</vt:lpwstr>
      </vt:variant>
      <vt:variant>
        <vt:i4>1769523</vt:i4>
      </vt:variant>
      <vt:variant>
        <vt:i4>152</vt:i4>
      </vt:variant>
      <vt:variant>
        <vt:i4>0</vt:i4>
      </vt:variant>
      <vt:variant>
        <vt:i4>5</vt:i4>
      </vt:variant>
      <vt:variant>
        <vt:lpwstr/>
      </vt:variant>
      <vt:variant>
        <vt:lpwstr>_Toc78784579</vt:lpwstr>
      </vt:variant>
      <vt:variant>
        <vt:i4>1703987</vt:i4>
      </vt:variant>
      <vt:variant>
        <vt:i4>146</vt:i4>
      </vt:variant>
      <vt:variant>
        <vt:i4>0</vt:i4>
      </vt:variant>
      <vt:variant>
        <vt:i4>5</vt:i4>
      </vt:variant>
      <vt:variant>
        <vt:lpwstr/>
      </vt:variant>
      <vt:variant>
        <vt:lpwstr>_Toc78784578</vt:lpwstr>
      </vt:variant>
      <vt:variant>
        <vt:i4>1376307</vt:i4>
      </vt:variant>
      <vt:variant>
        <vt:i4>140</vt:i4>
      </vt:variant>
      <vt:variant>
        <vt:i4>0</vt:i4>
      </vt:variant>
      <vt:variant>
        <vt:i4>5</vt:i4>
      </vt:variant>
      <vt:variant>
        <vt:lpwstr/>
      </vt:variant>
      <vt:variant>
        <vt:lpwstr>_Toc78784577</vt:lpwstr>
      </vt:variant>
      <vt:variant>
        <vt:i4>1310771</vt:i4>
      </vt:variant>
      <vt:variant>
        <vt:i4>134</vt:i4>
      </vt:variant>
      <vt:variant>
        <vt:i4>0</vt:i4>
      </vt:variant>
      <vt:variant>
        <vt:i4>5</vt:i4>
      </vt:variant>
      <vt:variant>
        <vt:lpwstr/>
      </vt:variant>
      <vt:variant>
        <vt:lpwstr>_Toc78784576</vt:lpwstr>
      </vt:variant>
      <vt:variant>
        <vt:i4>1507379</vt:i4>
      </vt:variant>
      <vt:variant>
        <vt:i4>128</vt:i4>
      </vt:variant>
      <vt:variant>
        <vt:i4>0</vt:i4>
      </vt:variant>
      <vt:variant>
        <vt:i4>5</vt:i4>
      </vt:variant>
      <vt:variant>
        <vt:lpwstr/>
      </vt:variant>
      <vt:variant>
        <vt:lpwstr>_Toc78784575</vt:lpwstr>
      </vt:variant>
      <vt:variant>
        <vt:i4>1441843</vt:i4>
      </vt:variant>
      <vt:variant>
        <vt:i4>122</vt:i4>
      </vt:variant>
      <vt:variant>
        <vt:i4>0</vt:i4>
      </vt:variant>
      <vt:variant>
        <vt:i4>5</vt:i4>
      </vt:variant>
      <vt:variant>
        <vt:lpwstr/>
      </vt:variant>
      <vt:variant>
        <vt:lpwstr>_Toc78784574</vt:lpwstr>
      </vt:variant>
      <vt:variant>
        <vt:i4>1114163</vt:i4>
      </vt:variant>
      <vt:variant>
        <vt:i4>116</vt:i4>
      </vt:variant>
      <vt:variant>
        <vt:i4>0</vt:i4>
      </vt:variant>
      <vt:variant>
        <vt:i4>5</vt:i4>
      </vt:variant>
      <vt:variant>
        <vt:lpwstr/>
      </vt:variant>
      <vt:variant>
        <vt:lpwstr>_Toc78784573</vt:lpwstr>
      </vt:variant>
      <vt:variant>
        <vt:i4>1048627</vt:i4>
      </vt:variant>
      <vt:variant>
        <vt:i4>110</vt:i4>
      </vt:variant>
      <vt:variant>
        <vt:i4>0</vt:i4>
      </vt:variant>
      <vt:variant>
        <vt:i4>5</vt:i4>
      </vt:variant>
      <vt:variant>
        <vt:lpwstr/>
      </vt:variant>
      <vt:variant>
        <vt:lpwstr>_Toc78784572</vt:lpwstr>
      </vt:variant>
      <vt:variant>
        <vt:i4>1245235</vt:i4>
      </vt:variant>
      <vt:variant>
        <vt:i4>104</vt:i4>
      </vt:variant>
      <vt:variant>
        <vt:i4>0</vt:i4>
      </vt:variant>
      <vt:variant>
        <vt:i4>5</vt:i4>
      </vt:variant>
      <vt:variant>
        <vt:lpwstr/>
      </vt:variant>
      <vt:variant>
        <vt:lpwstr>_Toc78784571</vt:lpwstr>
      </vt:variant>
      <vt:variant>
        <vt:i4>1179699</vt:i4>
      </vt:variant>
      <vt:variant>
        <vt:i4>98</vt:i4>
      </vt:variant>
      <vt:variant>
        <vt:i4>0</vt:i4>
      </vt:variant>
      <vt:variant>
        <vt:i4>5</vt:i4>
      </vt:variant>
      <vt:variant>
        <vt:lpwstr/>
      </vt:variant>
      <vt:variant>
        <vt:lpwstr>_Toc78784570</vt:lpwstr>
      </vt:variant>
      <vt:variant>
        <vt:i4>1769522</vt:i4>
      </vt:variant>
      <vt:variant>
        <vt:i4>92</vt:i4>
      </vt:variant>
      <vt:variant>
        <vt:i4>0</vt:i4>
      </vt:variant>
      <vt:variant>
        <vt:i4>5</vt:i4>
      </vt:variant>
      <vt:variant>
        <vt:lpwstr/>
      </vt:variant>
      <vt:variant>
        <vt:lpwstr>_Toc78784569</vt:lpwstr>
      </vt:variant>
      <vt:variant>
        <vt:i4>1703986</vt:i4>
      </vt:variant>
      <vt:variant>
        <vt:i4>86</vt:i4>
      </vt:variant>
      <vt:variant>
        <vt:i4>0</vt:i4>
      </vt:variant>
      <vt:variant>
        <vt:i4>5</vt:i4>
      </vt:variant>
      <vt:variant>
        <vt:lpwstr/>
      </vt:variant>
      <vt:variant>
        <vt:lpwstr>_Toc78784568</vt:lpwstr>
      </vt:variant>
      <vt:variant>
        <vt:i4>1376306</vt:i4>
      </vt:variant>
      <vt:variant>
        <vt:i4>80</vt:i4>
      </vt:variant>
      <vt:variant>
        <vt:i4>0</vt:i4>
      </vt:variant>
      <vt:variant>
        <vt:i4>5</vt:i4>
      </vt:variant>
      <vt:variant>
        <vt:lpwstr/>
      </vt:variant>
      <vt:variant>
        <vt:lpwstr>_Toc78784567</vt:lpwstr>
      </vt:variant>
      <vt:variant>
        <vt:i4>1310770</vt:i4>
      </vt:variant>
      <vt:variant>
        <vt:i4>74</vt:i4>
      </vt:variant>
      <vt:variant>
        <vt:i4>0</vt:i4>
      </vt:variant>
      <vt:variant>
        <vt:i4>5</vt:i4>
      </vt:variant>
      <vt:variant>
        <vt:lpwstr/>
      </vt:variant>
      <vt:variant>
        <vt:lpwstr>_Toc78784566</vt:lpwstr>
      </vt:variant>
      <vt:variant>
        <vt:i4>1507378</vt:i4>
      </vt:variant>
      <vt:variant>
        <vt:i4>68</vt:i4>
      </vt:variant>
      <vt:variant>
        <vt:i4>0</vt:i4>
      </vt:variant>
      <vt:variant>
        <vt:i4>5</vt:i4>
      </vt:variant>
      <vt:variant>
        <vt:lpwstr/>
      </vt:variant>
      <vt:variant>
        <vt:lpwstr>_Toc78784565</vt:lpwstr>
      </vt:variant>
      <vt:variant>
        <vt:i4>1441842</vt:i4>
      </vt:variant>
      <vt:variant>
        <vt:i4>62</vt:i4>
      </vt:variant>
      <vt:variant>
        <vt:i4>0</vt:i4>
      </vt:variant>
      <vt:variant>
        <vt:i4>5</vt:i4>
      </vt:variant>
      <vt:variant>
        <vt:lpwstr/>
      </vt:variant>
      <vt:variant>
        <vt:lpwstr>_Toc78784564</vt:lpwstr>
      </vt:variant>
      <vt:variant>
        <vt:i4>1114162</vt:i4>
      </vt:variant>
      <vt:variant>
        <vt:i4>56</vt:i4>
      </vt:variant>
      <vt:variant>
        <vt:i4>0</vt:i4>
      </vt:variant>
      <vt:variant>
        <vt:i4>5</vt:i4>
      </vt:variant>
      <vt:variant>
        <vt:lpwstr/>
      </vt:variant>
      <vt:variant>
        <vt:lpwstr>_Toc78784563</vt:lpwstr>
      </vt:variant>
      <vt:variant>
        <vt:i4>1048626</vt:i4>
      </vt:variant>
      <vt:variant>
        <vt:i4>50</vt:i4>
      </vt:variant>
      <vt:variant>
        <vt:i4>0</vt:i4>
      </vt:variant>
      <vt:variant>
        <vt:i4>5</vt:i4>
      </vt:variant>
      <vt:variant>
        <vt:lpwstr/>
      </vt:variant>
      <vt:variant>
        <vt:lpwstr>_Toc78784562</vt:lpwstr>
      </vt:variant>
      <vt:variant>
        <vt:i4>1245234</vt:i4>
      </vt:variant>
      <vt:variant>
        <vt:i4>44</vt:i4>
      </vt:variant>
      <vt:variant>
        <vt:i4>0</vt:i4>
      </vt:variant>
      <vt:variant>
        <vt:i4>5</vt:i4>
      </vt:variant>
      <vt:variant>
        <vt:lpwstr/>
      </vt:variant>
      <vt:variant>
        <vt:lpwstr>_Toc78784561</vt:lpwstr>
      </vt:variant>
      <vt:variant>
        <vt:i4>1179698</vt:i4>
      </vt:variant>
      <vt:variant>
        <vt:i4>38</vt:i4>
      </vt:variant>
      <vt:variant>
        <vt:i4>0</vt:i4>
      </vt:variant>
      <vt:variant>
        <vt:i4>5</vt:i4>
      </vt:variant>
      <vt:variant>
        <vt:lpwstr/>
      </vt:variant>
      <vt:variant>
        <vt:lpwstr>_Toc78784560</vt:lpwstr>
      </vt:variant>
      <vt:variant>
        <vt:i4>1769521</vt:i4>
      </vt:variant>
      <vt:variant>
        <vt:i4>32</vt:i4>
      </vt:variant>
      <vt:variant>
        <vt:i4>0</vt:i4>
      </vt:variant>
      <vt:variant>
        <vt:i4>5</vt:i4>
      </vt:variant>
      <vt:variant>
        <vt:lpwstr/>
      </vt:variant>
      <vt:variant>
        <vt:lpwstr>_Toc78784559</vt:lpwstr>
      </vt:variant>
      <vt:variant>
        <vt:i4>1703985</vt:i4>
      </vt:variant>
      <vt:variant>
        <vt:i4>26</vt:i4>
      </vt:variant>
      <vt:variant>
        <vt:i4>0</vt:i4>
      </vt:variant>
      <vt:variant>
        <vt:i4>5</vt:i4>
      </vt:variant>
      <vt:variant>
        <vt:lpwstr/>
      </vt:variant>
      <vt:variant>
        <vt:lpwstr>_Toc78784558</vt:lpwstr>
      </vt:variant>
      <vt:variant>
        <vt:i4>1376305</vt:i4>
      </vt:variant>
      <vt:variant>
        <vt:i4>20</vt:i4>
      </vt:variant>
      <vt:variant>
        <vt:i4>0</vt:i4>
      </vt:variant>
      <vt:variant>
        <vt:i4>5</vt:i4>
      </vt:variant>
      <vt:variant>
        <vt:lpwstr/>
      </vt:variant>
      <vt:variant>
        <vt:lpwstr>_Toc78784557</vt:lpwstr>
      </vt:variant>
      <vt:variant>
        <vt:i4>1310769</vt:i4>
      </vt:variant>
      <vt:variant>
        <vt:i4>14</vt:i4>
      </vt:variant>
      <vt:variant>
        <vt:i4>0</vt:i4>
      </vt:variant>
      <vt:variant>
        <vt:i4>5</vt:i4>
      </vt:variant>
      <vt:variant>
        <vt:lpwstr/>
      </vt:variant>
      <vt:variant>
        <vt:lpwstr>_Toc78784556</vt:lpwstr>
      </vt:variant>
      <vt:variant>
        <vt:i4>1507377</vt:i4>
      </vt:variant>
      <vt:variant>
        <vt:i4>8</vt:i4>
      </vt:variant>
      <vt:variant>
        <vt:i4>0</vt:i4>
      </vt:variant>
      <vt:variant>
        <vt:i4>5</vt:i4>
      </vt:variant>
      <vt:variant>
        <vt:lpwstr/>
      </vt:variant>
      <vt:variant>
        <vt:lpwstr>_Toc78784555</vt:lpwstr>
      </vt:variant>
      <vt:variant>
        <vt:i4>1441841</vt:i4>
      </vt:variant>
      <vt:variant>
        <vt:i4>2</vt:i4>
      </vt:variant>
      <vt:variant>
        <vt:i4>0</vt:i4>
      </vt:variant>
      <vt:variant>
        <vt:i4>5</vt:i4>
      </vt:variant>
      <vt:variant>
        <vt:lpwstr/>
      </vt:variant>
      <vt:variant>
        <vt:lpwstr>_Toc78784554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Administrator</dc:creator>
  <cp:keywords/>
  <dc:description/>
  <cp:lastModifiedBy>User</cp:lastModifiedBy>
  <cp:revision>4</cp:revision>
  <cp:lastPrinted>2021-08-06T09:36:00Z</cp:lastPrinted>
  <dcterms:created xsi:type="dcterms:W3CDTF">2021-08-23T07:59:00Z</dcterms:created>
  <dcterms:modified xsi:type="dcterms:W3CDTF">2021-08-25T03:18:00Z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D10F8C2221784837B0165AF2A194C6C9</vt:lpwstr>
  </property>
</Properties>
</file>