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42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66" w:line="398" w:lineRule="auto"/>
        <w:ind w:left="3332" w:right="647" w:hanging="2675"/>
        <w:jc w:val="center"/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北辰区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“十五五”规划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研究</w:t>
      </w:r>
    </w:p>
    <w:p>
      <w:pPr>
        <w:spacing w:before="166" w:line="398" w:lineRule="auto"/>
        <w:ind w:left="3332" w:right="647" w:hanging="2675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申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请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471" w:lineRule="auto"/>
        <w:ind w:left="165" w:right="5404" w:firstLine="41"/>
        <w:jc w:val="both"/>
      </w:pPr>
      <w:r>
        <w:rPr>
          <w:spacing w:val="-21"/>
        </w:rPr>
        <w:t>申</w:t>
      </w:r>
      <w:r>
        <w:rPr>
          <w:spacing w:val="1"/>
        </w:rPr>
        <w:t xml:space="preserve">   </w:t>
      </w:r>
      <w:r>
        <w:rPr>
          <w:spacing w:val="-21"/>
        </w:rPr>
        <w:t>请</w:t>
      </w:r>
      <w:r>
        <w:rPr>
          <w:spacing w:val="3"/>
        </w:rPr>
        <w:t xml:space="preserve">   </w:t>
      </w:r>
      <w:r>
        <w:rPr>
          <w:spacing w:val="-21"/>
        </w:rPr>
        <w:t>单</w:t>
      </w:r>
      <w:r>
        <w:rPr>
          <w:spacing w:val="1"/>
        </w:rPr>
        <w:t xml:space="preserve">   </w:t>
      </w:r>
      <w:r>
        <w:rPr>
          <w:spacing w:val="-21"/>
        </w:rPr>
        <w:t>位</w:t>
      </w:r>
      <w:r>
        <w:rPr>
          <w:rFonts w:hint="eastAsia"/>
          <w:spacing w:val="-21"/>
          <w:lang w:eastAsia="zh-CN"/>
        </w:rPr>
        <w:t>：</w:t>
      </w:r>
      <w:r>
        <w:rPr>
          <w:spacing w:val="-20"/>
        </w:rPr>
        <w:t>负</w:t>
      </w:r>
      <w:r>
        <w:rPr>
          <w:spacing w:val="12"/>
        </w:rPr>
        <w:t xml:space="preserve"> </w:t>
      </w:r>
      <w:r>
        <w:rPr>
          <w:rFonts w:hint="eastAsia"/>
          <w:spacing w:val="12"/>
          <w:lang w:val="en-US" w:eastAsia="zh-CN"/>
        </w:rPr>
        <w:t xml:space="preserve">  </w:t>
      </w:r>
      <w:r>
        <w:rPr>
          <w:spacing w:val="-20"/>
        </w:rPr>
        <w:t>责</w:t>
      </w:r>
      <w:r>
        <w:rPr>
          <w:spacing w:val="4"/>
        </w:rPr>
        <w:t xml:space="preserve"> </w:t>
      </w:r>
      <w:r>
        <w:rPr>
          <w:rFonts w:hint="eastAsia"/>
          <w:spacing w:val="4"/>
          <w:lang w:val="en-US" w:eastAsia="zh-CN"/>
        </w:rPr>
        <w:t xml:space="preserve">  </w:t>
      </w:r>
      <w:r>
        <w:rPr>
          <w:spacing w:val="-20"/>
        </w:rPr>
        <w:t>人：</w:t>
      </w:r>
      <w:r>
        <w:t xml:space="preserve"> </w:t>
      </w:r>
    </w:p>
    <w:p>
      <w:pPr>
        <w:pStyle w:val="2"/>
        <w:spacing w:before="98" w:line="471" w:lineRule="auto"/>
        <w:ind w:left="165" w:right="5404" w:firstLine="41"/>
        <w:jc w:val="both"/>
      </w:pPr>
      <w:r>
        <w:rPr>
          <w:spacing w:val="-36"/>
        </w:rPr>
        <w:t>填</w:t>
      </w:r>
      <w:r>
        <w:rPr>
          <w:spacing w:val="2"/>
        </w:rPr>
        <w:t xml:space="preserve">   </w:t>
      </w:r>
      <w:r>
        <w:rPr>
          <w:spacing w:val="-36"/>
        </w:rPr>
        <w:t>表</w:t>
      </w:r>
      <w:r>
        <w:rPr>
          <w:spacing w:val="24"/>
        </w:rPr>
        <w:t xml:space="preserve">   </w:t>
      </w:r>
      <w:r>
        <w:rPr>
          <w:spacing w:val="-36"/>
        </w:rPr>
        <w:t>日</w:t>
      </w:r>
      <w:r>
        <w:rPr>
          <w:spacing w:val="4"/>
        </w:rPr>
        <w:t xml:space="preserve">   </w:t>
      </w:r>
      <w:r>
        <w:rPr>
          <w:spacing w:val="-36"/>
        </w:rPr>
        <w:t>期</w:t>
      </w:r>
      <w:r>
        <w:rPr>
          <w:rFonts w:hint="eastAsia"/>
          <w:spacing w:val="-36"/>
          <w:lang w:eastAsia="zh-CN"/>
        </w:rPr>
        <w:t>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7" w:line="216" w:lineRule="auto"/>
        <w:ind w:left="2597"/>
        <w:jc w:val="both"/>
        <w:rPr>
          <w:rFonts w:hint="default" w:ascii="FangSong_GB2312" w:hAnsi="FangSong_GB2312" w:eastAsia="FangSong_GB2312" w:cs="FangSong_GB2312"/>
          <w:b/>
          <w:bCs/>
          <w:i w:val="0"/>
          <w:iCs w:val="0"/>
          <w:sz w:val="31"/>
          <w:szCs w:val="31"/>
          <w:lang w:val="en"/>
        </w:rPr>
        <w:sectPr>
          <w:footerReference r:id="rId5" w:type="default"/>
          <w:pgSz w:w="11906" w:h="16839"/>
          <w:pgMar w:top="1431" w:right="1785" w:bottom="1369" w:left="1785" w:header="0" w:footer="1090" w:gutter="0"/>
          <w:cols w:space="720" w:num="1"/>
        </w:sectPr>
      </w:pPr>
      <w:r>
        <w:rPr>
          <w:rFonts w:hint="eastAsia"/>
          <w:lang w:val="en-US" w:eastAsia="zh-CN"/>
        </w:rPr>
        <w:t>北辰区发展和改革委员</w:t>
      </w:r>
      <w:r>
        <w:rPr>
          <w:rFonts w:hint="default"/>
          <w:lang w:val="en" w:eastAsia="zh-CN"/>
        </w:rPr>
        <w:t>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7"/>
          <w:sz w:val="31"/>
          <w:szCs w:val="31"/>
          <w:lang w:val="en-US" w:eastAsia="zh-CN"/>
        </w:rPr>
        <w:t>北辰区</w:t>
      </w:r>
      <w:r>
        <w:rPr>
          <w:rFonts w:ascii="方正小标宋_GBK" w:hAnsi="方正小标宋_GBK" w:eastAsia="方正小标宋_GBK" w:cs="方正小标宋_GBK"/>
          <w:b/>
          <w:bCs/>
          <w:spacing w:val="7"/>
          <w:sz w:val="31"/>
          <w:szCs w:val="31"/>
        </w:rPr>
        <w:t>“十五五”规划研究申请书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86" w:line="221" w:lineRule="auto"/>
        <w:ind w:left="20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一、主要成员</w:t>
      </w:r>
    </w:p>
    <w:p>
      <w:pPr>
        <w:spacing w:line="145" w:lineRule="exact"/>
      </w:pPr>
    </w:p>
    <w:tbl>
      <w:tblPr>
        <w:tblStyle w:val="5"/>
        <w:tblW w:w="95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46"/>
        <w:gridCol w:w="537"/>
        <w:gridCol w:w="541"/>
        <w:gridCol w:w="898"/>
        <w:gridCol w:w="719"/>
        <w:gridCol w:w="238"/>
        <w:gridCol w:w="675"/>
        <w:gridCol w:w="903"/>
        <w:gridCol w:w="350"/>
        <w:gridCol w:w="366"/>
        <w:gridCol w:w="474"/>
        <w:gridCol w:w="63"/>
        <w:gridCol w:w="364"/>
        <w:gridCol w:w="535"/>
        <w:gridCol w:w="9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6" w:line="203" w:lineRule="auto"/>
              <w:ind w:left="5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课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题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负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责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人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8" w:line="216" w:lineRule="auto"/>
              <w:ind w:left="5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spacing w:before="198" w:line="214" w:lineRule="auto"/>
              <w:ind w:left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3" w:type="dxa"/>
            <w:gridSpan w:val="2"/>
            <w:vAlign w:val="top"/>
          </w:tcPr>
          <w:p>
            <w:pPr>
              <w:spacing w:before="199" w:line="215" w:lineRule="auto"/>
              <w:ind w:left="1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90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spacing w:before="198" w:line="216" w:lineRule="auto"/>
              <w:ind w:left="2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9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88" w:line="214" w:lineRule="auto"/>
              <w:ind w:left="4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071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53" w:type="dxa"/>
            <w:gridSpan w:val="2"/>
            <w:vAlign w:val="top"/>
          </w:tcPr>
          <w:p>
            <w:pPr>
              <w:spacing w:before="188" w:line="214" w:lineRule="auto"/>
              <w:ind w:left="1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行政职务</w:t>
            </w:r>
          </w:p>
        </w:tc>
        <w:tc>
          <w:tcPr>
            <w:tcW w:w="273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89" w:line="217" w:lineRule="auto"/>
              <w:ind w:left="4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专业职称</w:t>
            </w:r>
          </w:p>
        </w:tc>
        <w:tc>
          <w:tcPr>
            <w:tcW w:w="3071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53" w:type="dxa"/>
            <w:gridSpan w:val="2"/>
            <w:vAlign w:val="top"/>
          </w:tcPr>
          <w:p>
            <w:pPr>
              <w:spacing w:before="189" w:line="214" w:lineRule="auto"/>
              <w:ind w:left="1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研究专长</w:t>
            </w:r>
          </w:p>
        </w:tc>
        <w:tc>
          <w:tcPr>
            <w:tcW w:w="273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2" w:line="216" w:lineRule="auto"/>
              <w:ind w:left="4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974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191" w:line="214" w:lineRule="auto"/>
              <w:ind w:left="37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894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1" w:line="214" w:lineRule="auto"/>
              <w:ind w:left="4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5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192" w:line="214" w:lineRule="auto"/>
              <w:ind w:left="2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0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2" w:line="213" w:lineRule="auto"/>
              <w:ind w:left="3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894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2" w:line="214" w:lineRule="auto"/>
              <w:ind w:left="4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电子邮件</w:t>
            </w:r>
          </w:p>
        </w:tc>
        <w:tc>
          <w:tcPr>
            <w:tcW w:w="7058" w:type="dxa"/>
            <w:gridSpan w:val="1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before="194" w:line="410" w:lineRule="auto"/>
              <w:ind w:left="240" w:right="116" w:hanging="1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联系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人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4" w:line="216" w:lineRule="auto"/>
              <w:ind w:left="64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71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4" w:line="214" w:lineRule="auto"/>
              <w:ind w:left="3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电子邮件</w:t>
            </w:r>
          </w:p>
        </w:tc>
        <w:tc>
          <w:tcPr>
            <w:tcW w:w="2368" w:type="dxa"/>
            <w:gridSpan w:val="5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4" w:line="214" w:lineRule="auto"/>
              <w:ind w:left="4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5" w:line="214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0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5" w:line="213" w:lineRule="auto"/>
              <w:ind w:left="3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894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6" w:line="201" w:lineRule="auto"/>
              <w:ind w:left="15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主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要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员</w:t>
            </w:r>
          </w:p>
        </w:tc>
        <w:tc>
          <w:tcPr>
            <w:tcW w:w="1246" w:type="dxa"/>
            <w:vAlign w:val="top"/>
          </w:tcPr>
          <w:p>
            <w:pPr>
              <w:spacing w:before="195" w:line="216" w:lineRule="auto"/>
              <w:ind w:left="2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537" w:type="dxa"/>
            <w:textDirection w:val="tbRlV"/>
            <w:vAlign w:val="top"/>
          </w:tcPr>
          <w:p>
            <w:pPr>
              <w:spacing w:before="144" w:line="204" w:lineRule="auto"/>
              <w:ind w:left="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24"/>
                <w:szCs w:val="24"/>
              </w:rPr>
              <w:t>性别</w:t>
            </w:r>
          </w:p>
        </w:tc>
        <w:tc>
          <w:tcPr>
            <w:tcW w:w="541" w:type="dxa"/>
            <w:textDirection w:val="tbRlV"/>
            <w:vAlign w:val="top"/>
          </w:tcPr>
          <w:p>
            <w:pPr>
              <w:spacing w:before="145" w:line="203" w:lineRule="auto"/>
              <w:ind w:left="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24"/>
                <w:szCs w:val="24"/>
              </w:rPr>
              <w:t>年龄</w:t>
            </w:r>
          </w:p>
        </w:tc>
        <w:tc>
          <w:tcPr>
            <w:tcW w:w="2530" w:type="dxa"/>
            <w:gridSpan w:val="4"/>
            <w:vAlign w:val="top"/>
          </w:tcPr>
          <w:p>
            <w:pPr>
              <w:spacing w:before="195" w:line="214" w:lineRule="auto"/>
              <w:ind w:left="7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903" w:type="dxa"/>
            <w:vAlign w:val="top"/>
          </w:tcPr>
          <w:p>
            <w:pPr>
              <w:spacing w:before="195" w:line="216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617" w:type="dxa"/>
            <w:gridSpan w:val="5"/>
            <w:vAlign w:val="top"/>
          </w:tcPr>
          <w:p>
            <w:pPr>
              <w:spacing w:before="195" w:line="217" w:lineRule="auto"/>
              <w:ind w:left="3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专业职称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95" w:line="214" w:lineRule="auto"/>
              <w:ind w:left="2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46" w:type="dxa"/>
            <w:vAlign w:val="top"/>
          </w:tcPr>
          <w:p>
            <w:pPr>
              <w:pStyle w:val="6"/>
            </w:pPr>
          </w:p>
        </w:tc>
        <w:tc>
          <w:tcPr>
            <w:tcW w:w="537" w:type="dxa"/>
            <w:vAlign w:val="top"/>
          </w:tcPr>
          <w:p>
            <w:pPr>
              <w:pStyle w:val="6"/>
            </w:pPr>
          </w:p>
        </w:tc>
        <w:tc>
          <w:tcPr>
            <w:tcW w:w="541" w:type="dxa"/>
            <w:vAlign w:val="top"/>
          </w:tcPr>
          <w:p>
            <w:pPr>
              <w:pStyle w:val="6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20" w:right="718" w:bottom="1369" w:left="1610" w:header="0" w:footer="1090" w:gutter="0"/>
          <w:cols w:space="720" w:num="1"/>
        </w:sectPr>
      </w:pPr>
    </w:p>
    <w:p>
      <w:pPr>
        <w:spacing w:before="49" w:line="211" w:lineRule="auto"/>
        <w:ind w:left="19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二、负责人</w:t>
      </w:r>
      <w:r>
        <w:rPr>
          <w:rFonts w:ascii="黑体" w:hAnsi="黑体" w:eastAsia="黑体" w:cs="黑体"/>
          <w:spacing w:val="-1"/>
          <w:sz w:val="24"/>
          <w:szCs w:val="24"/>
          <w:lang w:val="en"/>
        </w:rPr>
        <w:t>、</w:t>
      </w:r>
      <w:r>
        <w:rPr>
          <w:rFonts w:ascii="黑体" w:hAnsi="黑体" w:eastAsia="黑体" w:cs="黑体"/>
          <w:spacing w:val="-1"/>
          <w:sz w:val="24"/>
          <w:szCs w:val="24"/>
        </w:rPr>
        <w:t>主要成员</w:t>
      </w:r>
      <w:r>
        <w:rPr>
          <w:rFonts w:ascii="黑体" w:hAnsi="黑体" w:eastAsia="黑体" w:cs="黑体"/>
          <w:spacing w:val="-1"/>
          <w:sz w:val="24"/>
          <w:szCs w:val="24"/>
          <w:lang w:val="en"/>
        </w:rPr>
        <w:t>和本机构</w:t>
      </w:r>
      <w:r>
        <w:rPr>
          <w:rFonts w:ascii="黑体" w:hAnsi="黑体" w:eastAsia="黑体" w:cs="黑体"/>
          <w:spacing w:val="-1"/>
          <w:sz w:val="24"/>
          <w:szCs w:val="24"/>
        </w:rPr>
        <w:t>近期研究成果</w:t>
      </w:r>
    </w:p>
    <w:tbl>
      <w:tblPr>
        <w:tblStyle w:val="5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261"/>
        <w:gridCol w:w="1979"/>
        <w:gridCol w:w="2699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41" w:type="dxa"/>
            <w:vAlign w:val="top"/>
          </w:tcPr>
          <w:p>
            <w:pPr>
              <w:spacing w:before="198" w:line="216" w:lineRule="auto"/>
              <w:ind w:left="5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果 名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称</w:t>
            </w:r>
          </w:p>
        </w:tc>
        <w:tc>
          <w:tcPr>
            <w:tcW w:w="1261" w:type="dxa"/>
            <w:vAlign w:val="top"/>
          </w:tcPr>
          <w:p>
            <w:pPr>
              <w:spacing w:before="198" w:line="216" w:lineRule="auto"/>
              <w:ind w:left="3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作</w:t>
            </w:r>
            <w:r>
              <w:rPr>
                <w:rFonts w:ascii="FangSong_GB2312" w:hAnsi="FangSong_GB2312" w:eastAsia="FangSong_GB2312" w:cs="FangSong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者</w:t>
            </w:r>
          </w:p>
        </w:tc>
        <w:tc>
          <w:tcPr>
            <w:tcW w:w="1979" w:type="dxa"/>
            <w:vAlign w:val="top"/>
          </w:tcPr>
          <w:p>
            <w:pPr>
              <w:spacing w:before="198" w:line="216" w:lineRule="auto"/>
              <w:ind w:left="5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成果形式</w:t>
            </w:r>
          </w:p>
        </w:tc>
        <w:tc>
          <w:tcPr>
            <w:tcW w:w="2699" w:type="dxa"/>
            <w:vAlign w:val="top"/>
          </w:tcPr>
          <w:p>
            <w:pPr>
              <w:spacing w:before="42" w:line="214" w:lineRule="auto"/>
              <w:ind w:left="28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委托单位或出版单位</w:t>
            </w:r>
          </w:p>
          <w:p>
            <w:pPr>
              <w:spacing w:before="34" w:line="206" w:lineRule="auto"/>
              <w:ind w:left="8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（刊物）</w:t>
            </w:r>
          </w:p>
        </w:tc>
        <w:tc>
          <w:tcPr>
            <w:tcW w:w="1282" w:type="dxa"/>
            <w:vAlign w:val="top"/>
          </w:tcPr>
          <w:p>
            <w:pPr>
              <w:spacing w:before="198" w:line="215" w:lineRule="auto"/>
              <w:ind w:left="4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1" w:hRule="atLeast"/>
        </w:trPr>
        <w:tc>
          <w:tcPr>
            <w:tcW w:w="2341" w:type="dxa"/>
            <w:vAlign w:val="top"/>
          </w:tcPr>
          <w:p>
            <w:pPr>
              <w:pStyle w:val="6"/>
            </w:pPr>
          </w:p>
        </w:tc>
        <w:tc>
          <w:tcPr>
            <w:tcW w:w="1261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  <w:tc>
          <w:tcPr>
            <w:tcW w:w="128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28" w:right="723" w:bottom="1369" w:left="1615" w:header="0" w:footer="1090" w:gutter="0"/>
          <w:cols w:space="720" w:num="1"/>
        </w:sectPr>
      </w:pPr>
    </w:p>
    <w:p>
      <w:pPr>
        <w:spacing w:before="49" w:line="211" w:lineRule="auto"/>
        <w:ind w:left="19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三、课题研究方案</w:t>
      </w:r>
    </w:p>
    <w:tbl>
      <w:tblPr>
        <w:tblStyle w:val="5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</w:trPr>
        <w:tc>
          <w:tcPr>
            <w:tcW w:w="9562" w:type="dxa"/>
            <w:vAlign w:val="top"/>
          </w:tcPr>
          <w:p>
            <w:pPr>
              <w:spacing w:before="43" w:line="227" w:lineRule="auto"/>
              <w:ind w:left="120" w:right="138" w:firstLine="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结合《公告》要求，有针对性地提出研究方案，包括研究基本思路、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主要研究内容、研究方法、进度安排、写作大纲等，可另附页。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28" w:right="723" w:bottom="1367" w:left="1615" w:header="0" w:footer="1090" w:gutter="0"/>
          <w:cols w:space="720" w:num="1"/>
        </w:sectPr>
      </w:pPr>
    </w:p>
    <w:p>
      <w:pPr>
        <w:spacing w:before="122" w:line="221" w:lineRule="auto"/>
        <w:ind w:left="27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四、所在单位意见</w:t>
      </w:r>
    </w:p>
    <w:p>
      <w:pPr>
        <w:spacing w:line="66" w:lineRule="exact"/>
      </w:pPr>
    </w:p>
    <w:tbl>
      <w:tblPr>
        <w:tblStyle w:val="5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3" w:hRule="atLeast"/>
        </w:trPr>
        <w:tc>
          <w:tcPr>
            <w:tcW w:w="9004" w:type="dxa"/>
            <w:vAlign w:val="top"/>
          </w:tcPr>
          <w:p>
            <w:pPr>
              <w:spacing w:before="198" w:line="213" w:lineRule="auto"/>
              <w:ind w:left="14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申请者所填写的内容是否属实；本单位能否提供完成所需的时间和条件。</w:t>
            </w: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3" w:lineRule="auto"/>
              <w:ind w:left="5515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单位公章：</w:t>
            </w:r>
          </w:p>
          <w:p>
            <w:pPr>
              <w:pStyle w:val="6"/>
              <w:spacing w:line="267" w:lineRule="auto"/>
            </w:pPr>
          </w:p>
          <w:p>
            <w:pPr>
              <w:spacing w:before="78" w:line="215" w:lineRule="auto"/>
              <w:ind w:left="657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spacing w:before="115" w:line="221" w:lineRule="auto"/>
        <w:ind w:left="2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五、申请者承诺</w:t>
      </w:r>
    </w:p>
    <w:p>
      <w:pPr>
        <w:spacing w:line="65" w:lineRule="exact"/>
      </w:pPr>
    </w:p>
    <w:tbl>
      <w:tblPr>
        <w:tblStyle w:val="5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9004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91" w:line="223" w:lineRule="auto"/>
              <w:ind w:left="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申请者承诺：</w:t>
            </w:r>
          </w:p>
          <w:p>
            <w:pPr>
              <w:spacing w:before="142" w:line="301" w:lineRule="auto"/>
              <w:ind w:left="118" w:right="107" w:firstLine="5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我承诺对本人填写的各项内容的真实性负责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，保证没有知识产权争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议。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8"/>
                <w:szCs w:val="28"/>
                <w:lang w:val="en-US" w:eastAsia="zh-CN"/>
              </w:rPr>
              <w:t>北辰区发改委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有权使用本表所有数据和资料。</w:t>
            </w: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1" w:line="214" w:lineRule="auto"/>
              <w:ind w:left="22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课题负责人（签章</w:t>
            </w:r>
            <w:r>
              <w:rPr>
                <w:rFonts w:ascii="FangSong_GB2312" w:hAnsi="FangSong_GB2312" w:eastAsia="FangSong_GB2312" w:cs="FangSong_GB2312"/>
                <w:spacing w:val="-69"/>
                <w:sz w:val="28"/>
                <w:szCs w:val="28"/>
              </w:rPr>
              <w:t>）：</w:t>
            </w:r>
          </w:p>
          <w:p>
            <w:pPr>
              <w:pStyle w:val="6"/>
              <w:spacing w:line="420" w:lineRule="auto"/>
            </w:pPr>
          </w:p>
          <w:p>
            <w:pPr>
              <w:spacing w:before="91" w:line="216" w:lineRule="auto"/>
              <w:ind w:left="66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101" w:bottom="1369" w:left="1785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xN2FkNmQzZjFiY2I5ZjY5ZGE1ZjdlNDY4YjExODYifQ=="/>
  </w:docVars>
  <w:rsids>
    <w:rsidRoot w:val="00000000"/>
    <w:rsid w:val="0DBBDA7B"/>
    <w:rsid w:val="7723019D"/>
    <w:rsid w:val="7ACF6D64"/>
    <w:rsid w:val="7FFF22C2"/>
    <w:rsid w:val="EF777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631</Words>
  <Characters>677</Characters>
  <TotalTime>7</TotalTime>
  <ScaleCrop>false</ScaleCrop>
  <LinksUpToDate>false</LinksUpToDate>
  <CharactersWithSpaces>762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2024-06-28T13:52:00Z</dcterms:created>
  <dc:creator>wuxh</dc:creator>
  <cp:lastModifiedBy>greatwall</cp:lastModifiedBy>
  <dcterms:modified xsi:type="dcterms:W3CDTF">2025-03-19T19:16:46Z</dcterms:modified>
  <dc:title>上海市“十二五”规划重大问题研究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2024-09-14T16:59:18Z</vt:filetime>
  </property>
  <property fmtid="{D5CDD505-2E9C-101B-9397-08002B2CF9AE}" pid="4" name="KSOProductBuildVer">
    <vt:lpwstr>2052-11.8.2.9695</vt:lpwstr>
  </property>
  <property fmtid="{D5CDD505-2E9C-101B-9397-08002B2CF9AE}" pid="5" name="ICV">
    <vt:lpwstr>58CEC34740654CE6826B6BF44BFAD270_12</vt:lpwstr>
  </property>
</Properties>
</file>