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1" w:rsidRDefault="004C7051" w:rsidP="004C7051">
      <w:pPr>
        <w:spacing w:line="580" w:lineRule="exact"/>
        <w:jc w:val="center"/>
        <w:rPr>
          <w:rFonts w:ascii="黑体" w:eastAsia="黑体" w:hAnsi="黑体"/>
          <w:sz w:val="44"/>
          <w:szCs w:val="24"/>
          <w:lang w:val="zh-CN"/>
        </w:rPr>
      </w:pPr>
      <w:bookmarkStart w:id="0" w:name="_Toc27173"/>
      <w:r w:rsidRPr="006B698D">
        <w:rPr>
          <w:rFonts w:ascii="黑体" w:eastAsia="黑体" w:hAnsi="黑体" w:hint="eastAsia"/>
          <w:sz w:val="44"/>
          <w:szCs w:val="24"/>
          <w:lang w:val="zh-CN"/>
        </w:rPr>
        <w:t>天津北辰经济技术开发区管理委员会</w:t>
      </w:r>
      <w:r w:rsidRPr="006B698D">
        <w:rPr>
          <w:rFonts w:ascii="黑体" w:eastAsia="黑体" w:hAnsi="黑体"/>
          <w:sz w:val="44"/>
          <w:szCs w:val="24"/>
          <w:lang w:val="zh-CN"/>
        </w:rPr>
        <w:t>20</w:t>
      </w:r>
      <w:r>
        <w:rPr>
          <w:rFonts w:ascii="黑体" w:eastAsia="黑体" w:hAnsi="黑体"/>
          <w:sz w:val="44"/>
          <w:szCs w:val="24"/>
          <w:lang w:val="zh-CN"/>
        </w:rPr>
        <w:t>2</w:t>
      </w:r>
      <w:r>
        <w:rPr>
          <w:rFonts w:ascii="黑体" w:eastAsia="黑体" w:hAnsi="黑体" w:hint="eastAsia"/>
          <w:sz w:val="44"/>
          <w:szCs w:val="24"/>
          <w:lang w:val="zh-CN"/>
        </w:rPr>
        <w:t>1</w:t>
      </w:r>
    </w:p>
    <w:p w:rsidR="004C7051" w:rsidRDefault="004C7051" w:rsidP="004C7051">
      <w:pPr>
        <w:spacing w:line="580" w:lineRule="exact"/>
        <w:jc w:val="center"/>
        <w:rPr>
          <w:rFonts w:ascii="黑体" w:eastAsia="黑体" w:hAnsi="黑体"/>
          <w:sz w:val="44"/>
          <w:szCs w:val="24"/>
          <w:lang w:val="zh-CN"/>
        </w:rPr>
      </w:pPr>
      <w:r w:rsidRPr="006B698D">
        <w:rPr>
          <w:rFonts w:ascii="黑体" w:eastAsia="黑体" w:hAnsi="黑体" w:hint="eastAsia"/>
          <w:sz w:val="44"/>
          <w:szCs w:val="24"/>
          <w:lang w:val="zh-CN"/>
        </w:rPr>
        <w:t>年一般公共预算</w:t>
      </w:r>
      <w:r w:rsidRPr="00310644">
        <w:rPr>
          <w:rFonts w:ascii="黑体" w:eastAsia="黑体" w:hAnsi="黑体" w:hint="eastAsia"/>
          <w:sz w:val="44"/>
          <w:szCs w:val="24"/>
          <w:lang w:val="zh-CN"/>
        </w:rPr>
        <w:t>财政拨款</w:t>
      </w:r>
      <w:r w:rsidRPr="006B698D">
        <w:rPr>
          <w:rFonts w:ascii="黑体" w:eastAsia="黑体" w:hAnsi="黑体" w:hint="eastAsia"/>
          <w:sz w:val="44"/>
          <w:szCs w:val="24"/>
          <w:lang w:val="zh-CN"/>
        </w:rPr>
        <w:t>“三公”经费</w:t>
      </w:r>
      <w:r>
        <w:rPr>
          <w:rFonts w:ascii="黑体" w:eastAsia="黑体" w:hAnsi="黑体" w:hint="eastAsia"/>
          <w:sz w:val="44"/>
          <w:szCs w:val="24"/>
          <w:lang w:val="zh-CN"/>
        </w:rPr>
        <w:t>支出</w:t>
      </w:r>
      <w:r w:rsidRPr="006B698D">
        <w:rPr>
          <w:rFonts w:ascii="黑体" w:eastAsia="黑体" w:hAnsi="黑体" w:hint="eastAsia"/>
          <w:sz w:val="44"/>
          <w:szCs w:val="24"/>
          <w:lang w:val="zh-CN"/>
        </w:rPr>
        <w:t>决算情况说明</w:t>
      </w:r>
    </w:p>
    <w:p w:rsidR="004C7051" w:rsidRDefault="004C7051" w:rsidP="004C7051">
      <w:pPr>
        <w:spacing w:line="580" w:lineRule="exact"/>
        <w:jc w:val="center"/>
        <w:rPr>
          <w:rFonts w:ascii="黑体" w:eastAsia="黑体" w:hAnsi="黑体"/>
          <w:sz w:val="44"/>
          <w:szCs w:val="24"/>
          <w:lang w:val="zh-CN"/>
        </w:rPr>
      </w:pPr>
    </w:p>
    <w:p w:rsidR="004C7051" w:rsidRDefault="004C7051" w:rsidP="004C7051">
      <w:pPr>
        <w:spacing w:line="580" w:lineRule="exact"/>
        <w:jc w:val="center"/>
        <w:rPr>
          <w:rFonts w:ascii="黑体" w:eastAsia="黑体" w:hAnsi="黑体"/>
          <w:sz w:val="44"/>
          <w:szCs w:val="24"/>
          <w:lang w:val="zh-CN"/>
        </w:rPr>
      </w:pPr>
    </w:p>
    <w:bookmarkEnd w:id="0"/>
    <w:p w:rsidR="00751302" w:rsidRPr="004F2442" w:rsidRDefault="00ED6A68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F2442">
        <w:rPr>
          <w:rFonts w:ascii="仿宋_GB2312" w:eastAsia="仿宋_GB2312" w:hint="eastAsia"/>
          <w:sz w:val="30"/>
          <w:szCs w:val="30"/>
        </w:rPr>
        <w:t>2021年一般公共预算财政拨款“三公”经费决算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17244.13</w:t>
      </w:r>
      <w:r w:rsidRPr="004F2442">
        <w:rPr>
          <w:rFonts w:ascii="仿宋_GB2312" w:eastAsia="仿宋_GB2312" w:hint="eastAsia"/>
          <w:sz w:val="30"/>
          <w:szCs w:val="30"/>
        </w:rPr>
        <w:t>元，与2021年预算相比减少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50755.87</w:t>
      </w:r>
      <w:r w:rsidRPr="004F2442">
        <w:rPr>
          <w:rFonts w:ascii="仿宋_GB2312" w:eastAsia="仿宋_GB2312" w:hint="eastAsia"/>
          <w:sz w:val="30"/>
          <w:szCs w:val="30"/>
        </w:rPr>
        <w:t>元，主要原因是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未发生因公出国（境）费用</w:t>
      </w:r>
      <w:r w:rsidRPr="004F2442">
        <w:rPr>
          <w:rFonts w:ascii="仿宋_GB2312" w:eastAsia="仿宋_GB2312" w:hint="eastAsia"/>
          <w:sz w:val="30"/>
          <w:szCs w:val="30"/>
        </w:rPr>
        <w:t>。具体情况：</w:t>
      </w:r>
    </w:p>
    <w:p w:rsidR="00751302" w:rsidRPr="004F2442" w:rsidRDefault="00ED6A68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F2442">
        <w:rPr>
          <w:rFonts w:ascii="仿宋_GB2312" w:eastAsia="仿宋_GB2312" w:hint="eastAsia"/>
          <w:sz w:val="30"/>
          <w:szCs w:val="30"/>
        </w:rPr>
        <w:t>（一）2021年因公出国（境）费决算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hint="eastAsia"/>
          <w:sz w:val="30"/>
          <w:szCs w:val="30"/>
        </w:rPr>
        <w:t>元，与预算相比减少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40000</w:t>
      </w:r>
      <w:r w:rsidRPr="004F2442">
        <w:rPr>
          <w:rFonts w:ascii="仿宋_GB2312" w:eastAsia="仿宋_GB2312" w:hint="eastAsia"/>
          <w:sz w:val="30"/>
          <w:szCs w:val="30"/>
        </w:rPr>
        <w:t>元，主要原因是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未发生因公出国（境）费用</w:t>
      </w:r>
      <w:r w:rsidRPr="004F2442">
        <w:rPr>
          <w:rFonts w:ascii="仿宋_GB2312" w:eastAsia="仿宋_GB2312" w:hint="eastAsia"/>
          <w:sz w:val="30"/>
          <w:szCs w:val="30"/>
        </w:rPr>
        <w:t>。2021年本单位组织的出国团组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hint="eastAsia"/>
          <w:sz w:val="30"/>
          <w:szCs w:val="30"/>
        </w:rPr>
        <w:t>个，出国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hint="eastAsia"/>
          <w:sz w:val="30"/>
          <w:szCs w:val="30"/>
        </w:rPr>
        <w:t>人次。</w:t>
      </w:r>
    </w:p>
    <w:p w:rsidR="00751302" w:rsidRPr="004F2442" w:rsidRDefault="00ED6A68">
      <w:pPr>
        <w:spacing w:line="600" w:lineRule="exact"/>
        <w:ind w:firstLineChars="200" w:firstLine="600"/>
        <w:jc w:val="both"/>
        <w:rPr>
          <w:rFonts w:ascii="仿宋_GB2312" w:eastAsia="仿宋_GB2312" w:hint="eastAsia"/>
          <w:sz w:val="30"/>
          <w:szCs w:val="30"/>
        </w:rPr>
      </w:pPr>
      <w:r w:rsidRPr="004F2442">
        <w:rPr>
          <w:rFonts w:ascii="仿宋_GB2312" w:eastAsia="仿宋_GB2312" w:hint="eastAsia"/>
          <w:sz w:val="30"/>
          <w:szCs w:val="30"/>
        </w:rPr>
        <w:t>（二）2021年公务用车购置及运行维护费决算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17244.13</w:t>
      </w:r>
      <w:r w:rsidRPr="004F2442">
        <w:rPr>
          <w:rFonts w:ascii="仿宋_GB2312" w:eastAsia="仿宋_GB2312" w:hint="eastAsia"/>
          <w:sz w:val="30"/>
          <w:szCs w:val="30"/>
        </w:rPr>
        <w:t>元，其中公务用车运行维护费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17244.13</w:t>
      </w:r>
      <w:r w:rsidRPr="004F2442">
        <w:rPr>
          <w:rFonts w:ascii="仿宋_GB2312" w:eastAsia="仿宋_GB2312" w:hint="eastAsia"/>
          <w:sz w:val="30"/>
          <w:szCs w:val="30"/>
        </w:rPr>
        <w:t>元，与预算相比减少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10755.87</w:t>
      </w:r>
      <w:r w:rsidRPr="004F2442">
        <w:rPr>
          <w:rFonts w:ascii="仿宋_GB2312" w:eastAsia="仿宋_GB2312" w:hint="eastAsia"/>
          <w:sz w:val="30"/>
          <w:szCs w:val="30"/>
        </w:rPr>
        <w:t>元，主要原因是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车辆维护费用减少</w:t>
      </w:r>
      <w:r w:rsidRPr="004F2442">
        <w:rPr>
          <w:rFonts w:ascii="仿宋_GB2312" w:eastAsia="仿宋_GB2312" w:hint="eastAsia"/>
          <w:sz w:val="30"/>
          <w:szCs w:val="30"/>
        </w:rPr>
        <w:t>；公务用车购置费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hint="eastAsia"/>
          <w:sz w:val="30"/>
          <w:szCs w:val="30"/>
        </w:rPr>
        <w:t>元，与预算相比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持平</w:t>
      </w:r>
      <w:r w:rsidRPr="004F2442">
        <w:rPr>
          <w:rFonts w:ascii="仿宋_GB2312" w:eastAsia="仿宋_GB2312" w:hint="eastAsia"/>
          <w:sz w:val="30"/>
          <w:szCs w:val="30"/>
        </w:rPr>
        <w:t>，主要原因是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无</w:t>
      </w:r>
      <w:r w:rsidRPr="004F2442">
        <w:rPr>
          <w:rFonts w:ascii="仿宋_GB2312" w:eastAsia="仿宋_GB2312" w:hint="eastAsia"/>
          <w:sz w:val="30"/>
          <w:szCs w:val="30"/>
        </w:rPr>
        <w:t>。2021</w:t>
      </w:r>
      <w:r w:rsidRPr="004F2442">
        <w:rPr>
          <w:rFonts w:ascii="仿宋_GB2312" w:eastAsia="仿宋_GB2312" w:cs="仿宋_GB2312" w:hint="eastAsia"/>
          <w:sz w:val="30"/>
          <w:szCs w:val="30"/>
        </w:rPr>
        <w:t>年本单位公务用车保有</w:t>
      </w:r>
      <w:r w:rsidRPr="004F2442">
        <w:rPr>
          <w:rFonts w:ascii="仿宋_GB2312" w:eastAsia="仿宋_GB2312" w:cs="仿宋_GB2312" w:hint="eastAsia"/>
          <w:sz w:val="30"/>
          <w:szCs w:val="30"/>
          <w:u w:val="single"/>
        </w:rPr>
        <w:t>2</w:t>
      </w:r>
      <w:r w:rsidRPr="004F2442">
        <w:rPr>
          <w:rFonts w:ascii="仿宋_GB2312" w:eastAsia="仿宋_GB2312" w:cs="仿宋_GB2312" w:hint="eastAsia"/>
          <w:sz w:val="30"/>
          <w:szCs w:val="30"/>
        </w:rPr>
        <w:t>辆，购置公务用车</w:t>
      </w:r>
      <w:r w:rsidRPr="004F2442">
        <w:rPr>
          <w:rFonts w:ascii="仿宋_GB2312" w:eastAsia="仿宋_GB2312" w:cs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cs="仿宋_GB2312" w:hint="eastAsia"/>
          <w:sz w:val="30"/>
          <w:szCs w:val="30"/>
        </w:rPr>
        <w:t>辆。</w:t>
      </w:r>
    </w:p>
    <w:p w:rsidR="00751302" w:rsidRPr="004F2442" w:rsidRDefault="00ED6A68">
      <w:pPr>
        <w:spacing w:line="600" w:lineRule="exact"/>
        <w:ind w:firstLine="645"/>
        <w:rPr>
          <w:rFonts w:ascii="仿宋_GB2312" w:eastAsia="仿宋_GB2312" w:cs="仿宋_GB2312" w:hint="eastAsia"/>
          <w:sz w:val="30"/>
          <w:szCs w:val="30"/>
        </w:rPr>
      </w:pPr>
      <w:r w:rsidRPr="004F2442">
        <w:rPr>
          <w:rFonts w:ascii="仿宋_GB2312" w:eastAsia="仿宋_GB2312" w:hint="eastAsia"/>
          <w:sz w:val="30"/>
          <w:szCs w:val="30"/>
        </w:rPr>
        <w:t>（三）2021年公务接待费决算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hint="eastAsia"/>
          <w:sz w:val="30"/>
          <w:szCs w:val="30"/>
        </w:rPr>
        <w:t>元，与预算相比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持平</w:t>
      </w:r>
      <w:r w:rsidRPr="004F2442">
        <w:rPr>
          <w:rFonts w:ascii="仿宋_GB2312" w:eastAsia="仿宋_GB2312" w:hint="eastAsia"/>
          <w:sz w:val="30"/>
          <w:szCs w:val="30"/>
        </w:rPr>
        <w:t>，主要原因是</w:t>
      </w:r>
      <w:r w:rsidRPr="004F2442">
        <w:rPr>
          <w:rFonts w:ascii="仿宋_GB2312" w:eastAsia="仿宋_GB2312" w:hint="eastAsia"/>
          <w:sz w:val="30"/>
          <w:szCs w:val="30"/>
          <w:u w:val="single"/>
        </w:rPr>
        <w:t>无</w:t>
      </w:r>
      <w:r w:rsidRPr="004F2442">
        <w:rPr>
          <w:rFonts w:ascii="仿宋_GB2312" w:eastAsia="仿宋_GB2312" w:hint="eastAsia"/>
          <w:sz w:val="30"/>
          <w:szCs w:val="30"/>
        </w:rPr>
        <w:t>。2021</w:t>
      </w:r>
      <w:r w:rsidRPr="004F2442">
        <w:rPr>
          <w:rFonts w:ascii="仿宋_GB2312" w:eastAsia="仿宋_GB2312" w:cs="仿宋_GB2312" w:hint="eastAsia"/>
          <w:sz w:val="30"/>
          <w:szCs w:val="30"/>
        </w:rPr>
        <w:t>年本单位国内公务接待</w:t>
      </w:r>
      <w:r w:rsidRPr="004F2442">
        <w:rPr>
          <w:rFonts w:ascii="仿宋_GB2312" w:eastAsia="仿宋_GB2312" w:cs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cs="仿宋_GB2312" w:hint="eastAsia"/>
          <w:sz w:val="30"/>
          <w:szCs w:val="30"/>
        </w:rPr>
        <w:t>批次，</w:t>
      </w:r>
      <w:r w:rsidRPr="004F2442">
        <w:rPr>
          <w:rFonts w:ascii="仿宋_GB2312" w:eastAsia="仿宋_GB2312" w:cs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cs="仿宋_GB2312" w:hint="eastAsia"/>
          <w:sz w:val="30"/>
          <w:szCs w:val="30"/>
        </w:rPr>
        <w:t>人次；其中，外事接待</w:t>
      </w:r>
      <w:r w:rsidRPr="004F2442">
        <w:rPr>
          <w:rFonts w:ascii="仿宋_GB2312" w:eastAsia="仿宋_GB2312" w:cs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cs="仿宋_GB2312" w:hint="eastAsia"/>
          <w:sz w:val="30"/>
          <w:szCs w:val="30"/>
        </w:rPr>
        <w:t>批次，</w:t>
      </w:r>
      <w:r w:rsidRPr="004F2442">
        <w:rPr>
          <w:rFonts w:ascii="仿宋_GB2312" w:eastAsia="仿宋_GB2312" w:cs="仿宋_GB2312" w:hint="eastAsia"/>
          <w:sz w:val="30"/>
          <w:szCs w:val="30"/>
          <w:u w:val="single"/>
        </w:rPr>
        <w:t>0</w:t>
      </w:r>
      <w:r w:rsidRPr="004F2442">
        <w:rPr>
          <w:rFonts w:ascii="仿宋_GB2312" w:eastAsia="仿宋_GB2312" w:cs="仿宋_GB2312" w:hint="eastAsia"/>
          <w:sz w:val="30"/>
          <w:szCs w:val="30"/>
        </w:rPr>
        <w:t>人次。</w:t>
      </w:r>
    </w:p>
    <w:p w:rsidR="00751302" w:rsidRDefault="00751302">
      <w:bookmarkStart w:id="1" w:name="_GoBack"/>
      <w:bookmarkEnd w:id="1"/>
    </w:p>
    <w:sectPr w:rsidR="00751302" w:rsidSect="00751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19" w:rsidRDefault="009A7219">
      <w:pPr>
        <w:spacing w:line="240" w:lineRule="auto"/>
      </w:pPr>
      <w:r>
        <w:separator/>
      </w:r>
    </w:p>
  </w:endnote>
  <w:endnote w:type="continuationSeparator" w:id="1">
    <w:p w:rsidR="009A7219" w:rsidRDefault="009A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19" w:rsidRDefault="009A7219">
      <w:pPr>
        <w:spacing w:line="240" w:lineRule="auto"/>
      </w:pPr>
      <w:r>
        <w:separator/>
      </w:r>
    </w:p>
  </w:footnote>
  <w:footnote w:type="continuationSeparator" w:id="1">
    <w:p w:rsidR="009A7219" w:rsidRDefault="009A72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NkZWIzZDc4ODI4MjhlNTE3ZDBlMzZhNjM1MzFkMTYifQ=="/>
  </w:docVars>
  <w:rsids>
    <w:rsidRoot w:val="00751302"/>
    <w:rsid w:val="004C7051"/>
    <w:rsid w:val="004F2442"/>
    <w:rsid w:val="00751302"/>
    <w:rsid w:val="009A7219"/>
    <w:rsid w:val="00EC4861"/>
    <w:rsid w:val="00ED6A68"/>
    <w:rsid w:val="7DB9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302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paragraph" w:styleId="2">
    <w:name w:val="heading 2"/>
    <w:basedOn w:val="a"/>
    <w:next w:val="a"/>
    <w:uiPriority w:val="9"/>
    <w:unhideWhenUsed/>
    <w:qFormat/>
    <w:rsid w:val="00751302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70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C705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70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Administrator.USER-20180903KX</dc:creator>
  <cp:lastModifiedBy>zcy</cp:lastModifiedBy>
  <cp:revision>3</cp:revision>
  <dcterms:created xsi:type="dcterms:W3CDTF">2014-10-29T12:08:00Z</dcterms:created>
  <dcterms:modified xsi:type="dcterms:W3CDTF">2022-08-26T01:48:00Z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ECB23240756A499F94F50EC44266AF81</vt:lpwstr>
  </property>
</Properties>
</file>