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eastAsia="zh-CN"/>
        </w:rPr>
        <w:t>西堤头</w:t>
      </w:r>
      <w:r>
        <w:rPr>
          <w:rFonts w:hint="eastAsia"/>
          <w:b/>
          <w:sz w:val="36"/>
          <w:szCs w:val="36"/>
        </w:rPr>
        <w:t>镇人民政府2023年预算相关事项的说明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</w:rPr>
      </w:pPr>
    </w:p>
    <w:p>
      <w:pPr>
        <w:ind w:firstLine="480" w:firstLineChars="150"/>
        <w:rPr>
          <w:rFonts w:ascii="黑体" w:hAnsi="黑体" w:eastAsia="黑体" w:cs="华文细黑"/>
          <w:sz w:val="32"/>
          <w:szCs w:val="32"/>
          <w:lang w:val="en"/>
        </w:rPr>
      </w:pPr>
      <w:r>
        <w:rPr>
          <w:rFonts w:hint="eastAsia" w:ascii="黑体" w:hAnsi="黑体" w:eastAsia="黑体" w:cs="华文细黑"/>
          <w:sz w:val="32"/>
          <w:szCs w:val="32"/>
          <w:lang w:val="en"/>
        </w:rPr>
        <w:t>一、关于2023年政府预算的说明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西堤头</w:t>
      </w:r>
      <w:r>
        <w:rPr>
          <w:rFonts w:hint="eastAsia" w:ascii="仿宋_GB2312" w:eastAsia="仿宋_GB2312"/>
          <w:sz w:val="32"/>
          <w:szCs w:val="32"/>
          <w:lang w:val="en"/>
        </w:rPr>
        <w:t>镇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  <w:highlight w:val="none"/>
        </w:rPr>
        <w:t>编制了</w:t>
      </w:r>
      <w:r>
        <w:rPr>
          <w:rFonts w:hint="eastAsia" w:ascii="仿宋_GB2312" w:eastAsia="仿宋_GB2312"/>
          <w:sz w:val="32"/>
          <w:szCs w:val="32"/>
          <w:highlight w:val="none"/>
        </w:rPr>
        <w:t>一</w:t>
      </w:r>
      <w:r>
        <w:rPr>
          <w:rFonts w:hint="eastAsia" w:ascii="仿宋_GB2312" w:eastAsia="仿宋_GB2312"/>
          <w:sz w:val="32"/>
          <w:szCs w:val="32"/>
        </w:rPr>
        <w:t>般</w:t>
      </w:r>
      <w:r>
        <w:rPr>
          <w:rFonts w:ascii="仿宋_GB2312" w:eastAsia="仿宋_GB2312"/>
          <w:sz w:val="32"/>
          <w:szCs w:val="32"/>
        </w:rPr>
        <w:t>公共预算、政府性基金预算、国有资本经营预算、</w:t>
      </w:r>
      <w:r>
        <w:rPr>
          <w:rFonts w:hint="eastAsia" w:ascii="仿宋_GB2312" w:eastAsia="仿宋_GB2312"/>
          <w:sz w:val="32"/>
          <w:szCs w:val="32"/>
        </w:rPr>
        <w:t>社会保险基金预算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  <w:lang w:val="en"/>
        </w:rPr>
      </w:pPr>
      <w:r>
        <w:rPr>
          <w:rFonts w:hint="eastAsia" w:ascii="黑体" w:hAnsi="黑体" w:eastAsia="黑体" w:cs="华文细黑"/>
          <w:sz w:val="32"/>
          <w:szCs w:val="32"/>
          <w:lang w:val="en"/>
        </w:rPr>
        <w:t>二、关于2023年政府三公经费的说明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2023年一般公共预算“三公”经费安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18.8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万元，与2022年预算相比增加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增加公务用车购置费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具体情况如下：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1、2023年因公出国（境）费预算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无因公出国（境）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2、2023年公务用车购置及运行费预算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运行维护费用基本满足工作需求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购车成本增加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3、2023年公务接待费预算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万元，与2022年预算相比减少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无公务接待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  <w:lang w:val="en"/>
        </w:rPr>
      </w:pPr>
      <w:r>
        <w:rPr>
          <w:rFonts w:hint="eastAsia" w:ascii="黑体" w:hAnsi="黑体" w:eastAsia="黑体" w:cs="华文细黑"/>
          <w:sz w:val="32"/>
          <w:szCs w:val="32"/>
          <w:lang w:val="en"/>
        </w:rPr>
        <w:t>三、关于2023年转移支付预算的说明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西堤头</w:t>
      </w:r>
      <w:r>
        <w:rPr>
          <w:rFonts w:hint="eastAsia" w:ascii="仿宋_GB2312" w:eastAsia="仿宋_GB2312"/>
          <w:sz w:val="32"/>
          <w:szCs w:val="32"/>
          <w:lang w:val="en"/>
        </w:rPr>
        <w:t>镇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区级对镇级补助。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  <w:lang w:val="en"/>
        </w:rPr>
      </w:pPr>
      <w:r>
        <w:rPr>
          <w:rFonts w:hint="eastAsia" w:ascii="黑体" w:hAnsi="黑体" w:eastAsia="黑体" w:cs="华文细黑"/>
          <w:sz w:val="32"/>
          <w:szCs w:val="32"/>
          <w:lang w:val="en"/>
        </w:rPr>
        <w:t>四、举借政府债务情况</w:t>
      </w:r>
    </w:p>
    <w:p>
      <w:pPr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西堤头</w:t>
      </w:r>
      <w:r>
        <w:rPr>
          <w:rFonts w:hint="eastAsia" w:ascii="仿宋_GB2312" w:eastAsia="仿宋_GB2312"/>
          <w:sz w:val="32"/>
          <w:szCs w:val="32"/>
          <w:lang w:val="en"/>
        </w:rPr>
        <w:t>镇2023年无政府债务预算</w:t>
      </w:r>
      <w:r>
        <w:rPr>
          <w:rFonts w:ascii="仿宋_GB2312" w:eastAsia="仿宋_GB2312"/>
          <w:sz w:val="32"/>
          <w:szCs w:val="32"/>
          <w:lang w:val="en"/>
        </w:rPr>
        <w:t>安排</w:t>
      </w:r>
      <w:r>
        <w:rPr>
          <w:rFonts w:hint="eastAsia" w:ascii="仿宋_GB2312" w:eastAsia="仿宋_GB2312"/>
          <w:sz w:val="32"/>
          <w:szCs w:val="32"/>
          <w:lang w:val="en"/>
        </w:rPr>
        <w:t>。</w:t>
      </w:r>
    </w:p>
    <w:p>
      <w:pPr>
        <w:ind w:firstLine="480" w:firstLineChars="150"/>
        <w:rPr>
          <w:rFonts w:ascii="黑体" w:hAnsi="黑体" w:eastAsia="黑体" w:cs="华文细黑"/>
          <w:sz w:val="32"/>
          <w:szCs w:val="32"/>
          <w:lang w:val="en"/>
        </w:rPr>
      </w:pPr>
      <w:r>
        <w:rPr>
          <w:rFonts w:hint="eastAsia" w:ascii="黑体" w:hAnsi="黑体" w:eastAsia="黑体" w:cs="华文细黑"/>
          <w:sz w:val="32"/>
          <w:szCs w:val="32"/>
          <w:lang w:val="en"/>
        </w:rPr>
        <w:t>五、财政扶贫资金安排情况</w:t>
      </w:r>
    </w:p>
    <w:p>
      <w:pPr>
        <w:ind w:firstLine="640" w:firstLineChars="200"/>
        <w:rPr>
          <w:rFonts w:hint="eastAsia" w:ascii="仿宋_GB2312" w:hAnsi="华文仿宋" w:eastAsia="仿宋_GB2312" w:cs="华文仿宋"/>
          <w:sz w:val="32"/>
          <w:szCs w:val="32"/>
          <w:lang w:val="en"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  <w:lang w:val="en" w:eastAsia="zh-CN"/>
        </w:rPr>
        <w:t>西堤头</w:t>
      </w:r>
      <w:r>
        <w:rPr>
          <w:rFonts w:hint="eastAsia" w:ascii="仿宋_GB2312" w:hAnsi="华文仿宋" w:eastAsia="仿宋_GB2312" w:cs="华文仿宋"/>
          <w:sz w:val="32"/>
          <w:szCs w:val="32"/>
          <w:lang w:val="en"/>
        </w:rPr>
        <w:t>镇人民政府</w:t>
      </w:r>
      <w:r>
        <w:rPr>
          <w:rFonts w:hint="eastAsia" w:ascii="仿宋_GB2312" w:hAnsi="华文仿宋" w:eastAsia="仿宋_GB2312" w:cs="华文仿宋"/>
          <w:sz w:val="32"/>
          <w:szCs w:val="32"/>
        </w:rPr>
        <w:t>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华文仿宋"/>
          <w:sz w:val="32"/>
          <w:szCs w:val="32"/>
        </w:rPr>
        <w:t>年扶贫资金安排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286.2</w:t>
      </w:r>
      <w:r>
        <w:rPr>
          <w:rFonts w:hint="eastAsia" w:ascii="仿宋_GB2312" w:hAnsi="华文仿宋" w:eastAsia="仿宋_GB2312" w:cs="华文仿宋"/>
          <w:sz w:val="32"/>
          <w:szCs w:val="32"/>
        </w:rPr>
        <w:t>万元。</w:t>
      </w:r>
      <w:r>
        <w:rPr>
          <w:rFonts w:hint="eastAsia" w:ascii="仿宋_GB2312" w:hAnsi="华文仿宋" w:eastAsia="仿宋_GB2312" w:cs="华文仿宋"/>
          <w:sz w:val="32"/>
          <w:szCs w:val="32"/>
          <w:lang w:val="en"/>
        </w:rPr>
        <w:t>主要</w:t>
      </w:r>
      <w:r>
        <w:rPr>
          <w:rFonts w:hint="eastAsia" w:ascii="仿宋_GB2312" w:hAnsi="华文仿宋" w:eastAsia="仿宋_GB2312" w:cs="华文仿宋"/>
          <w:sz w:val="32"/>
          <w:szCs w:val="32"/>
          <w:lang w:val="en" w:eastAsia="zh-CN"/>
        </w:rPr>
        <w:t>用于</w:t>
      </w:r>
      <w:r>
        <w:rPr>
          <w:rFonts w:hint="eastAsia" w:ascii="仿宋_GB2312" w:hAnsi="华文仿宋" w:eastAsia="仿宋_GB2312" w:cs="华文仿宋"/>
          <w:sz w:val="32"/>
          <w:szCs w:val="32"/>
          <w:lang w:val="en"/>
        </w:rPr>
        <w:t>：</w:t>
      </w:r>
      <w:r>
        <w:rPr>
          <w:rFonts w:hint="eastAsia" w:ascii="仿宋_GB2312" w:hAnsi="华文仿宋" w:eastAsia="仿宋_GB2312" w:cs="华文仿宋"/>
          <w:sz w:val="32"/>
          <w:szCs w:val="32"/>
          <w:lang w:val="en" w:eastAsia="zh-CN"/>
        </w:rPr>
        <w:t>丧葬补助、火化车补助、伤残军人家属陪护费、特殊人群救助、退役士兵安置、</w:t>
      </w:r>
      <w:r>
        <w:rPr>
          <w:rFonts w:hint="eastAsia" w:ascii="仿宋_GB2312" w:hAnsi="华文仿宋" w:eastAsia="仿宋_GB2312" w:cs="华文仿宋"/>
          <w:sz w:val="32"/>
          <w:szCs w:val="32"/>
          <w:lang w:val="en"/>
        </w:rPr>
        <w:t>春节帮扶慰问困难群众</w:t>
      </w:r>
      <w:r>
        <w:rPr>
          <w:rFonts w:hint="eastAsia" w:ascii="仿宋_GB2312" w:hAnsi="华文仿宋" w:eastAsia="仿宋_GB2312" w:cs="华文仿宋"/>
          <w:sz w:val="32"/>
          <w:szCs w:val="32"/>
          <w:lang w:val="en" w:eastAsia="zh-CN"/>
        </w:rPr>
        <w:t>经费、慰问困难党员和退休老干部经费、一二级河道管护经费、乡村振兴专项资金等。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F2"/>
    <w:rsid w:val="00004C1A"/>
    <w:rsid w:val="001257DA"/>
    <w:rsid w:val="00325BA3"/>
    <w:rsid w:val="0038420F"/>
    <w:rsid w:val="004D6B85"/>
    <w:rsid w:val="006C09F2"/>
    <w:rsid w:val="00722C2A"/>
    <w:rsid w:val="007B0D8A"/>
    <w:rsid w:val="007C0354"/>
    <w:rsid w:val="00994C11"/>
    <w:rsid w:val="00C54AD3"/>
    <w:rsid w:val="00C92A4F"/>
    <w:rsid w:val="00CF4F9D"/>
    <w:rsid w:val="00F24AFE"/>
    <w:rsid w:val="00FE1ABB"/>
    <w:rsid w:val="50B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2023-02-13T01:33:00Z</dcterms:created>
  <dc:creator>何倩</dc:creator>
  <cp:lastModifiedBy>天津市北辰区西堤头镇人民政府(本级)</cp:lastModifiedBy>
  <dcterms:modified xsi:type="dcterms:W3CDTF">2023-02-14T02:19:08Z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